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2"/>
          <w:szCs w:val="24"/>
          <w:lang w:val="es-ES_tradnl" w:eastAsia="es-ES"/>
        </w:rPr>
        <w:id w:val="631454203"/>
        <w:docPartObj>
          <w:docPartGallery w:val="Cover Pages"/>
          <w:docPartUnique/>
        </w:docPartObj>
      </w:sdtPr>
      <w:sdtEndPr>
        <w:rPr>
          <w:rFonts w:ascii="Arial" w:hAnsi="Arial" w:cs="Arial"/>
          <w:sz w:val="20"/>
          <w:szCs w:val="20"/>
        </w:rPr>
      </w:sdtEndPr>
      <w:sdtContent>
        <w:p w14:paraId="7F6162E6" w14:textId="49E93639" w:rsidR="00925E5B" w:rsidRDefault="00925E5B">
          <w:pPr>
            <w:pStyle w:val="Sinespaciado"/>
            <w:rPr>
              <w:sz w:val="2"/>
            </w:rPr>
          </w:pPr>
        </w:p>
        <w:p w14:paraId="561C0851" w14:textId="79F79ECC" w:rsidR="00925E5B" w:rsidRDefault="00925E5B" w:rsidP="00B21160">
          <w:pPr>
            <w:ind w:left="-1701"/>
          </w:pPr>
          <w:r>
            <w:rPr>
              <w:noProof/>
              <w:lang w:val="es-CO" w:eastAsia="es-CO"/>
            </w:rPr>
            <w:drawing>
              <wp:inline distT="0" distB="0" distL="0" distR="0" wp14:anchorId="61353B74" wp14:editId="164EB38C">
                <wp:extent cx="7752715" cy="8029575"/>
                <wp:effectExtent l="0" t="0" r="635" b="9525"/>
                <wp:docPr id="36" name="Imagen 36" descr="C:\Users\layala\AppData\Local\Microsoft\Windows\Temporary Internet Files\Content.Word\portada-rendición-de-cuentas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yala\AppData\Local\Microsoft\Windows\Temporary Internet Files\Content.Word\portada-rendición-de-cuentas01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2715" cy="8029575"/>
                        </a:xfrm>
                        <a:prstGeom prst="rect">
                          <a:avLst/>
                        </a:prstGeom>
                        <a:noFill/>
                        <a:ln>
                          <a:noFill/>
                        </a:ln>
                      </pic:spPr>
                    </pic:pic>
                  </a:graphicData>
                </a:graphic>
              </wp:inline>
            </w:drawing>
          </w:r>
        </w:p>
        <w:p w14:paraId="033C8C09" w14:textId="2842C5A3" w:rsidR="00925E5B" w:rsidRDefault="00925E5B">
          <w:pPr>
            <w:rPr>
              <w:rFonts w:ascii="Arial" w:hAnsi="Arial" w:cs="Arial"/>
              <w:sz w:val="20"/>
              <w:szCs w:val="20"/>
            </w:rPr>
          </w:pPr>
          <w:r>
            <w:rPr>
              <w:rFonts w:ascii="Arial" w:hAnsi="Arial" w:cs="Arial"/>
              <w:sz w:val="20"/>
              <w:szCs w:val="20"/>
            </w:rPr>
            <w:br w:type="page"/>
          </w:r>
        </w:p>
      </w:sdtContent>
    </w:sdt>
    <w:p w14:paraId="12EA7E32" w14:textId="77777777" w:rsidR="00216DC6" w:rsidRDefault="00216DC6" w:rsidP="00216DC6">
      <w:pPr>
        <w:ind w:left="-1701"/>
        <w:rPr>
          <w:rFonts w:ascii="Arial" w:hAnsi="Arial" w:cs="Arial"/>
          <w:sz w:val="20"/>
          <w:szCs w:val="20"/>
        </w:rPr>
      </w:pPr>
    </w:p>
    <w:p w14:paraId="678F49F1" w14:textId="4DB8AB46" w:rsidR="00E31561" w:rsidRDefault="006D7B8C" w:rsidP="00F34147">
      <w:pPr>
        <w:jc w:val="center"/>
        <w:rPr>
          <w:rFonts w:ascii="Arial" w:hAnsi="Arial" w:cs="Arial"/>
          <w:b/>
          <w:color w:val="FF0000"/>
          <w:sz w:val="28"/>
          <w:szCs w:val="28"/>
        </w:rPr>
      </w:pPr>
      <w:r w:rsidRPr="0077241E">
        <w:rPr>
          <w:rFonts w:ascii="Arial" w:hAnsi="Arial" w:cs="Arial"/>
          <w:b/>
          <w:color w:val="FF0000"/>
          <w:sz w:val="28"/>
          <w:szCs w:val="28"/>
        </w:rPr>
        <w:t>INFORME DE RENDICIÓN DE CUENTAS</w:t>
      </w:r>
      <w:r w:rsidR="00C27F13">
        <w:rPr>
          <w:rFonts w:ascii="Arial" w:hAnsi="Arial" w:cs="Arial"/>
          <w:b/>
          <w:color w:val="FF0000"/>
          <w:sz w:val="28"/>
          <w:szCs w:val="28"/>
        </w:rPr>
        <w:t xml:space="preserve"> 2016</w:t>
      </w:r>
    </w:p>
    <w:p w14:paraId="0487E412" w14:textId="538570FE" w:rsidR="006D7B8C" w:rsidRPr="00C27F13" w:rsidRDefault="00E31561" w:rsidP="00F34147">
      <w:pPr>
        <w:jc w:val="center"/>
        <w:rPr>
          <w:rFonts w:ascii="Arial" w:hAnsi="Arial" w:cs="Arial"/>
          <w:b/>
          <w:color w:val="FF0000"/>
        </w:rPr>
      </w:pPr>
      <w:r w:rsidRPr="00C27F13">
        <w:rPr>
          <w:rFonts w:ascii="Arial" w:hAnsi="Arial" w:cs="Arial"/>
          <w:b/>
          <w:color w:val="FF0000"/>
        </w:rPr>
        <w:t>CON CORTE A JULIO 22</w:t>
      </w:r>
    </w:p>
    <w:p w14:paraId="3024E8E1" w14:textId="77777777" w:rsidR="001C13FF" w:rsidRPr="001C13FF" w:rsidRDefault="001C13FF" w:rsidP="00F34147">
      <w:pPr>
        <w:jc w:val="center"/>
        <w:rPr>
          <w:rFonts w:ascii="Arial" w:hAnsi="Arial" w:cs="Arial"/>
          <w:b/>
          <w:color w:val="FF0000"/>
          <w:sz w:val="28"/>
          <w:szCs w:val="28"/>
        </w:rPr>
      </w:pPr>
    </w:p>
    <w:p w14:paraId="5681ACCA" w14:textId="77777777" w:rsidR="001C13FF" w:rsidRDefault="001C13FF" w:rsidP="001C13FF">
      <w:pPr>
        <w:rPr>
          <w:rFonts w:ascii="Arial" w:hAnsi="Arial" w:cs="Arial"/>
          <w:b/>
        </w:rPr>
      </w:pPr>
    </w:p>
    <w:p w14:paraId="3733FE66" w14:textId="7F2200B2" w:rsidR="001C13FF" w:rsidRDefault="001C13FF" w:rsidP="001C13FF">
      <w:pPr>
        <w:rPr>
          <w:rFonts w:ascii="Arial" w:hAnsi="Arial" w:cs="Arial"/>
          <w:b/>
        </w:rPr>
      </w:pPr>
      <w:r>
        <w:rPr>
          <w:rFonts w:ascii="Arial" w:hAnsi="Arial" w:cs="Arial"/>
          <w:b/>
        </w:rPr>
        <w:t>INTRODUCCION</w:t>
      </w:r>
    </w:p>
    <w:p w14:paraId="47CEB299" w14:textId="77777777" w:rsidR="001C13FF" w:rsidRDefault="001C13FF" w:rsidP="001C13FF">
      <w:pPr>
        <w:rPr>
          <w:rFonts w:ascii="Arial" w:hAnsi="Arial" w:cs="Arial"/>
          <w:b/>
        </w:rPr>
      </w:pPr>
    </w:p>
    <w:p w14:paraId="09B72019" w14:textId="77777777" w:rsidR="00190AE7" w:rsidRDefault="00190AE7" w:rsidP="001C13FF">
      <w:pPr>
        <w:rPr>
          <w:rFonts w:ascii="Arial" w:hAnsi="Arial" w:cs="Arial"/>
          <w:b/>
        </w:rPr>
      </w:pPr>
    </w:p>
    <w:p w14:paraId="37582539" w14:textId="28F70647" w:rsidR="005A6F4C" w:rsidRPr="004979D4" w:rsidRDefault="00F74298" w:rsidP="005A6F4C">
      <w:pPr>
        <w:jc w:val="both"/>
        <w:rPr>
          <w:rFonts w:ascii="Arial" w:hAnsi="Arial" w:cs="Arial"/>
          <w:lang w:val="es-CO"/>
        </w:rPr>
      </w:pPr>
      <w:r>
        <w:rPr>
          <w:rFonts w:ascii="Arial" w:hAnsi="Arial" w:cs="Arial"/>
          <w:lang w:val="es-CO"/>
        </w:rPr>
        <w:t>Teniendo en cuenta que es fundamental dar a conocer las diferentes actividades que realiza el Instituto Nacional de Salud y la interacción y participación que se ha adelantado con la ciudadanía en términos de Rendición de Cuentas</w:t>
      </w:r>
      <w:r w:rsidR="000A6BD4">
        <w:rPr>
          <w:rFonts w:ascii="Arial" w:hAnsi="Arial" w:cs="Arial"/>
          <w:lang w:val="es-CO"/>
        </w:rPr>
        <w:t xml:space="preserve"> por parte de las diferentes Direcciones Técnicas del INS, lo cual no solo nos permite mostrar lo realizado</w:t>
      </w:r>
      <w:r w:rsidR="005228FD">
        <w:rPr>
          <w:rFonts w:ascii="Arial" w:hAnsi="Arial" w:cs="Arial"/>
          <w:lang w:val="es-CO"/>
        </w:rPr>
        <w:t xml:space="preserve">, las diferentes acciones adelantadas frente a la problemática de salud </w:t>
      </w:r>
      <w:r w:rsidR="00207C07">
        <w:rPr>
          <w:rFonts w:ascii="Arial" w:hAnsi="Arial" w:cs="Arial"/>
          <w:lang w:val="es-CO"/>
        </w:rPr>
        <w:t xml:space="preserve">de acuerdo con las </w:t>
      </w:r>
      <w:r w:rsidR="005228FD">
        <w:rPr>
          <w:rFonts w:ascii="Arial" w:hAnsi="Arial" w:cs="Arial"/>
          <w:lang w:val="es-CO"/>
        </w:rPr>
        <w:t>competencia</w:t>
      </w:r>
      <w:r w:rsidR="00207C07">
        <w:rPr>
          <w:rFonts w:ascii="Arial" w:hAnsi="Arial" w:cs="Arial"/>
          <w:lang w:val="es-CO"/>
        </w:rPr>
        <w:t>s</w:t>
      </w:r>
      <w:r w:rsidR="005228FD">
        <w:rPr>
          <w:rFonts w:ascii="Arial" w:hAnsi="Arial" w:cs="Arial"/>
          <w:lang w:val="es-CO"/>
        </w:rPr>
        <w:t xml:space="preserve"> del instituto </w:t>
      </w:r>
      <w:r w:rsidR="000A6BD4">
        <w:rPr>
          <w:rFonts w:ascii="Arial" w:hAnsi="Arial" w:cs="Arial"/>
          <w:lang w:val="es-CO"/>
        </w:rPr>
        <w:t xml:space="preserve">sino </w:t>
      </w:r>
      <w:r w:rsidR="005228FD">
        <w:rPr>
          <w:rFonts w:ascii="Arial" w:hAnsi="Arial" w:cs="Arial"/>
          <w:lang w:val="es-CO"/>
        </w:rPr>
        <w:t xml:space="preserve">adicionalmente capacitar, </w:t>
      </w:r>
      <w:r w:rsidR="000A6BD4">
        <w:rPr>
          <w:rFonts w:ascii="Arial" w:hAnsi="Arial" w:cs="Arial"/>
          <w:lang w:val="es-CO"/>
        </w:rPr>
        <w:t xml:space="preserve">escuchar y obtener aportes y sugerencias que benefician nuestra gestión y contribuyen a que la ciudadanía tenga claridad de nuestra labor y de </w:t>
      </w:r>
      <w:r w:rsidR="005228FD">
        <w:rPr>
          <w:rFonts w:ascii="Arial" w:hAnsi="Arial" w:cs="Arial"/>
          <w:lang w:val="es-CO"/>
        </w:rPr>
        <w:t>las</w:t>
      </w:r>
      <w:r w:rsidR="000A6BD4">
        <w:rPr>
          <w:rFonts w:ascii="Arial" w:hAnsi="Arial" w:cs="Arial"/>
          <w:lang w:val="es-CO"/>
        </w:rPr>
        <w:t xml:space="preserve"> acciones que realizamos </w:t>
      </w:r>
      <w:r w:rsidR="005228FD">
        <w:rPr>
          <w:rFonts w:ascii="Arial" w:hAnsi="Arial" w:cs="Arial"/>
          <w:lang w:val="es-CO"/>
        </w:rPr>
        <w:t>a través de nuestro quehacer diario que redundan en contribuir a mejorar la salud de la colombianos</w:t>
      </w:r>
      <w:r w:rsidR="005A6F4C" w:rsidRPr="004979D4">
        <w:rPr>
          <w:rFonts w:ascii="Arial" w:hAnsi="Arial" w:cs="Arial"/>
          <w:lang w:val="es-CO"/>
        </w:rPr>
        <w:t>.</w:t>
      </w:r>
    </w:p>
    <w:p w14:paraId="1C19E1DF" w14:textId="77777777" w:rsidR="005A6F4C" w:rsidRDefault="005A6F4C" w:rsidP="004979D4">
      <w:pPr>
        <w:jc w:val="both"/>
        <w:rPr>
          <w:rFonts w:ascii="Arial" w:hAnsi="Arial" w:cs="Arial"/>
          <w:lang w:val="es-CO"/>
        </w:rPr>
      </w:pPr>
    </w:p>
    <w:p w14:paraId="3396FAD5" w14:textId="21344074" w:rsidR="004979D4" w:rsidRPr="004979D4" w:rsidRDefault="005A6F4C" w:rsidP="004979D4">
      <w:pPr>
        <w:jc w:val="both"/>
        <w:rPr>
          <w:rFonts w:ascii="Arial" w:hAnsi="Arial" w:cs="Arial"/>
          <w:lang w:val="es-CO"/>
        </w:rPr>
      </w:pPr>
      <w:r>
        <w:rPr>
          <w:rFonts w:ascii="Arial" w:hAnsi="Arial" w:cs="Arial"/>
          <w:lang w:val="es-CO"/>
        </w:rPr>
        <w:t>D</w:t>
      </w:r>
      <w:r w:rsidR="00F8491C">
        <w:rPr>
          <w:rFonts w:ascii="Arial" w:hAnsi="Arial" w:cs="Arial"/>
          <w:lang w:val="es-CO"/>
        </w:rPr>
        <w:t xml:space="preserve">e igual manera </w:t>
      </w:r>
      <w:r w:rsidR="000A6BD4">
        <w:rPr>
          <w:rFonts w:ascii="Arial" w:hAnsi="Arial" w:cs="Arial"/>
          <w:lang w:val="es-CO"/>
        </w:rPr>
        <w:t xml:space="preserve">es necesario recordar que </w:t>
      </w:r>
      <w:r>
        <w:rPr>
          <w:rFonts w:ascii="Arial" w:hAnsi="Arial" w:cs="Arial"/>
          <w:lang w:val="es-CO"/>
        </w:rPr>
        <w:t xml:space="preserve">la rendición de cuentas debe </w:t>
      </w:r>
      <w:r w:rsidR="00F8491C">
        <w:rPr>
          <w:rFonts w:ascii="Arial" w:hAnsi="Arial" w:cs="Arial"/>
          <w:lang w:val="es-CO"/>
        </w:rPr>
        <w:t xml:space="preserve">ser un ejercicio de </w:t>
      </w:r>
      <w:r w:rsidR="004979D4">
        <w:rPr>
          <w:rFonts w:ascii="Arial" w:hAnsi="Arial" w:cs="Arial"/>
          <w:lang w:val="es-CO"/>
        </w:rPr>
        <w:t xml:space="preserve">diálogo con la ciudadanía </w:t>
      </w:r>
      <w:r w:rsidR="00F8491C">
        <w:rPr>
          <w:rFonts w:ascii="Arial" w:hAnsi="Arial" w:cs="Arial"/>
          <w:lang w:val="es-CO"/>
        </w:rPr>
        <w:t xml:space="preserve">este debe permitir el que se realice </w:t>
      </w:r>
      <w:r w:rsidR="004979D4">
        <w:rPr>
          <w:rFonts w:ascii="Arial" w:hAnsi="Arial" w:cs="Arial"/>
          <w:lang w:val="es-CO"/>
        </w:rPr>
        <w:t>en doble vía</w:t>
      </w:r>
      <w:r w:rsidR="00F8491C">
        <w:rPr>
          <w:rFonts w:ascii="Arial" w:hAnsi="Arial" w:cs="Arial"/>
          <w:lang w:val="es-CO"/>
        </w:rPr>
        <w:t>,</w:t>
      </w:r>
      <w:r w:rsidR="004979D4">
        <w:rPr>
          <w:rFonts w:ascii="Arial" w:hAnsi="Arial" w:cs="Arial"/>
          <w:lang w:val="es-CO"/>
        </w:rPr>
        <w:t xml:space="preserve"> donde los temas propuest</w:t>
      </w:r>
      <w:r w:rsidR="00F8491C">
        <w:rPr>
          <w:rFonts w:ascii="Arial" w:hAnsi="Arial" w:cs="Arial"/>
          <w:lang w:val="es-CO"/>
        </w:rPr>
        <w:t>o</w:t>
      </w:r>
      <w:r w:rsidR="004979D4">
        <w:rPr>
          <w:rFonts w:ascii="Arial" w:hAnsi="Arial" w:cs="Arial"/>
          <w:lang w:val="es-CO"/>
        </w:rPr>
        <w:t>s no solo sea el resultado de lo que la entidad quiera mostrar</w:t>
      </w:r>
      <w:r w:rsidR="00F8491C">
        <w:rPr>
          <w:rFonts w:ascii="Arial" w:hAnsi="Arial" w:cs="Arial"/>
          <w:lang w:val="es-CO"/>
        </w:rPr>
        <w:t>,</w:t>
      </w:r>
      <w:r w:rsidR="004979D4">
        <w:rPr>
          <w:rFonts w:ascii="Arial" w:hAnsi="Arial" w:cs="Arial"/>
          <w:lang w:val="es-CO"/>
        </w:rPr>
        <w:t xml:space="preserve"> sino también</w:t>
      </w:r>
      <w:r w:rsidR="00F8491C">
        <w:rPr>
          <w:rFonts w:ascii="Arial" w:hAnsi="Arial" w:cs="Arial"/>
          <w:lang w:val="es-CO"/>
        </w:rPr>
        <w:t>,</w:t>
      </w:r>
      <w:r w:rsidR="004979D4">
        <w:rPr>
          <w:rFonts w:ascii="Arial" w:hAnsi="Arial" w:cs="Arial"/>
          <w:lang w:val="es-CO"/>
        </w:rPr>
        <w:t xml:space="preserve"> lo que la ciudadanía quiera conocer y sobre lo cual la ciudadanía quiera preguntar de manera permanente</w:t>
      </w:r>
      <w:r>
        <w:rPr>
          <w:rFonts w:ascii="Arial" w:hAnsi="Arial" w:cs="Arial"/>
          <w:lang w:val="es-CO"/>
        </w:rPr>
        <w:t>,</w:t>
      </w:r>
      <w:r w:rsidR="004979D4">
        <w:rPr>
          <w:rFonts w:ascii="Arial" w:hAnsi="Arial" w:cs="Arial"/>
          <w:lang w:val="es-CO"/>
        </w:rPr>
        <w:t xml:space="preserve"> </w:t>
      </w:r>
      <w:r w:rsidR="00F8491C">
        <w:rPr>
          <w:rFonts w:ascii="Arial" w:hAnsi="Arial" w:cs="Arial"/>
          <w:lang w:val="es-CO"/>
        </w:rPr>
        <w:t xml:space="preserve">no solo se trata de mostrar las cosas positivas y los logros alcanzados </w:t>
      </w:r>
      <w:r w:rsidR="003D4694">
        <w:rPr>
          <w:rFonts w:ascii="Arial" w:hAnsi="Arial" w:cs="Arial"/>
          <w:lang w:val="es-CO"/>
        </w:rPr>
        <w:t xml:space="preserve">por las entidades sino </w:t>
      </w:r>
      <w:r w:rsidR="00F8491C">
        <w:rPr>
          <w:rFonts w:ascii="Arial" w:hAnsi="Arial" w:cs="Arial"/>
          <w:lang w:val="es-CO"/>
        </w:rPr>
        <w:t xml:space="preserve">también es importante </w:t>
      </w:r>
      <w:r w:rsidR="003D4694">
        <w:rPr>
          <w:rFonts w:ascii="Arial" w:hAnsi="Arial" w:cs="Arial"/>
          <w:lang w:val="es-CO"/>
        </w:rPr>
        <w:t xml:space="preserve">mostrar </w:t>
      </w:r>
      <w:r w:rsidR="00F8491C">
        <w:rPr>
          <w:rFonts w:ascii="Arial" w:hAnsi="Arial" w:cs="Arial"/>
          <w:lang w:val="es-CO"/>
        </w:rPr>
        <w:t>las limitaciones</w:t>
      </w:r>
      <w:r>
        <w:rPr>
          <w:rFonts w:ascii="Arial" w:hAnsi="Arial" w:cs="Arial"/>
          <w:lang w:val="es-CO"/>
        </w:rPr>
        <w:t xml:space="preserve"> y</w:t>
      </w:r>
      <w:r w:rsidR="003D4694">
        <w:rPr>
          <w:rFonts w:ascii="Arial" w:hAnsi="Arial" w:cs="Arial"/>
          <w:lang w:val="es-CO"/>
        </w:rPr>
        <w:t xml:space="preserve"> como </w:t>
      </w:r>
      <w:r w:rsidR="00F8491C">
        <w:rPr>
          <w:rFonts w:ascii="Arial" w:hAnsi="Arial" w:cs="Arial"/>
          <w:lang w:val="es-CO"/>
        </w:rPr>
        <w:t>afectaron la gestión y qu</w:t>
      </w:r>
      <w:r w:rsidR="000331E1">
        <w:rPr>
          <w:rFonts w:ascii="Arial" w:hAnsi="Arial" w:cs="Arial"/>
          <w:lang w:val="es-CO"/>
        </w:rPr>
        <w:t>é</w:t>
      </w:r>
      <w:r w:rsidR="00F8491C">
        <w:rPr>
          <w:rFonts w:ascii="Arial" w:hAnsi="Arial" w:cs="Arial"/>
          <w:lang w:val="es-CO"/>
        </w:rPr>
        <w:t xml:space="preserve"> de lo que se había propuesto realizar no se </w:t>
      </w:r>
      <w:r w:rsidR="003D4694">
        <w:rPr>
          <w:rFonts w:ascii="Arial" w:hAnsi="Arial" w:cs="Arial"/>
          <w:lang w:val="es-CO"/>
        </w:rPr>
        <w:t>logró,</w:t>
      </w:r>
      <w:r w:rsidR="004979D4">
        <w:rPr>
          <w:rFonts w:ascii="Arial" w:hAnsi="Arial" w:cs="Arial"/>
          <w:lang w:val="es-CO"/>
        </w:rPr>
        <w:t xml:space="preserve"> de </w:t>
      </w:r>
      <w:r w:rsidR="003D4694">
        <w:rPr>
          <w:rFonts w:ascii="Arial" w:hAnsi="Arial" w:cs="Arial"/>
          <w:lang w:val="es-CO"/>
        </w:rPr>
        <w:t>igual manera es importante ge</w:t>
      </w:r>
      <w:r w:rsidR="004979D4">
        <w:rPr>
          <w:rFonts w:ascii="Arial" w:hAnsi="Arial" w:cs="Arial"/>
          <w:lang w:val="es-CO"/>
        </w:rPr>
        <w:t>nerar algún tipo de incentivos que promueva la participación tanto de los funcionarios, contratistas, grupos de interés, usuarios y en general de la ciudanía</w:t>
      </w:r>
      <w:r w:rsidR="003D4694">
        <w:rPr>
          <w:rFonts w:ascii="Arial" w:hAnsi="Arial" w:cs="Arial"/>
          <w:lang w:val="es-CO"/>
        </w:rPr>
        <w:t xml:space="preserve"> donde este ejercicio permanente se vuelva </w:t>
      </w:r>
      <w:r>
        <w:rPr>
          <w:rFonts w:ascii="Arial" w:hAnsi="Arial" w:cs="Arial"/>
          <w:lang w:val="es-CO"/>
        </w:rPr>
        <w:t>u</w:t>
      </w:r>
      <w:r w:rsidR="003D4694">
        <w:rPr>
          <w:rFonts w:ascii="Arial" w:hAnsi="Arial" w:cs="Arial"/>
          <w:lang w:val="es-CO"/>
        </w:rPr>
        <w:t>n hábito y haga parte del inconsciente colectivo</w:t>
      </w:r>
      <w:r w:rsidR="004979D4" w:rsidRPr="004979D4">
        <w:rPr>
          <w:rFonts w:ascii="Arial" w:hAnsi="Arial" w:cs="Arial"/>
          <w:lang w:val="es-CO"/>
        </w:rPr>
        <w:t>.</w:t>
      </w:r>
    </w:p>
    <w:p w14:paraId="57BC3C6C" w14:textId="77777777" w:rsidR="004979D4" w:rsidRDefault="004979D4" w:rsidP="001C13FF">
      <w:pPr>
        <w:rPr>
          <w:rFonts w:ascii="Arial" w:hAnsi="Arial" w:cs="Arial"/>
          <w:b/>
        </w:rPr>
      </w:pPr>
    </w:p>
    <w:p w14:paraId="0D055304" w14:textId="450AE3B0" w:rsidR="005A6F4C" w:rsidRPr="00784F3E" w:rsidRDefault="005A6F4C" w:rsidP="00784F3E">
      <w:pPr>
        <w:jc w:val="both"/>
        <w:rPr>
          <w:rFonts w:ascii="Arial" w:hAnsi="Arial" w:cs="Arial"/>
        </w:rPr>
      </w:pPr>
      <w:r w:rsidRPr="00784F3E">
        <w:rPr>
          <w:rFonts w:ascii="Arial" w:hAnsi="Arial" w:cs="Arial"/>
        </w:rPr>
        <w:t xml:space="preserve">A continuación se presentan las diferentes acciones </w:t>
      </w:r>
      <w:r w:rsidR="00D66ADE">
        <w:rPr>
          <w:rFonts w:ascii="Arial" w:hAnsi="Arial" w:cs="Arial"/>
        </w:rPr>
        <w:t xml:space="preserve">realizadas </w:t>
      </w:r>
      <w:r w:rsidR="00C27F13">
        <w:rPr>
          <w:rFonts w:ascii="Arial" w:hAnsi="Arial" w:cs="Arial"/>
        </w:rPr>
        <w:t>enero a</w:t>
      </w:r>
      <w:r w:rsidR="00F811D1">
        <w:rPr>
          <w:rFonts w:ascii="Arial" w:hAnsi="Arial" w:cs="Arial"/>
        </w:rPr>
        <w:t xml:space="preserve"> julio 22 de </w:t>
      </w:r>
      <w:r w:rsidR="00506829">
        <w:rPr>
          <w:rFonts w:ascii="Arial" w:hAnsi="Arial" w:cs="Arial"/>
        </w:rPr>
        <w:t xml:space="preserve">la vigencia </w:t>
      </w:r>
      <w:r w:rsidRPr="00784F3E">
        <w:rPr>
          <w:rFonts w:ascii="Arial" w:hAnsi="Arial" w:cs="Arial"/>
        </w:rPr>
        <w:t>201</w:t>
      </w:r>
      <w:r w:rsidR="00506829">
        <w:rPr>
          <w:rFonts w:ascii="Arial" w:hAnsi="Arial" w:cs="Arial"/>
        </w:rPr>
        <w:t>6</w:t>
      </w:r>
      <w:r w:rsidRPr="00784F3E">
        <w:rPr>
          <w:rFonts w:ascii="Arial" w:hAnsi="Arial" w:cs="Arial"/>
        </w:rPr>
        <w:t xml:space="preserve"> relacionadas con rendición de cuentas</w:t>
      </w:r>
      <w:r w:rsidR="00784F3E" w:rsidRPr="00784F3E">
        <w:rPr>
          <w:rFonts w:ascii="Arial" w:hAnsi="Arial" w:cs="Arial"/>
        </w:rPr>
        <w:t xml:space="preserve"> por parte del Instituto Nacional de Salud.</w:t>
      </w:r>
      <w:r w:rsidRPr="00784F3E">
        <w:rPr>
          <w:rFonts w:ascii="Arial" w:hAnsi="Arial" w:cs="Arial"/>
        </w:rPr>
        <w:t xml:space="preserve"> </w:t>
      </w:r>
    </w:p>
    <w:p w14:paraId="49F58952" w14:textId="77777777" w:rsidR="00B263ED" w:rsidRDefault="00B263ED" w:rsidP="001C13FF">
      <w:pPr>
        <w:rPr>
          <w:rFonts w:ascii="Arial" w:hAnsi="Arial" w:cs="Arial"/>
          <w:b/>
        </w:rPr>
      </w:pPr>
    </w:p>
    <w:p w14:paraId="323A3393" w14:textId="77777777" w:rsidR="00020B14" w:rsidRDefault="00020B14" w:rsidP="001C13FF">
      <w:pPr>
        <w:rPr>
          <w:rFonts w:ascii="Arial" w:hAnsi="Arial" w:cs="Arial"/>
          <w:b/>
        </w:rPr>
      </w:pPr>
    </w:p>
    <w:p w14:paraId="2C8EDD4E" w14:textId="77777777" w:rsidR="00CD2CC8" w:rsidRDefault="00CD2CC8" w:rsidP="001C13FF">
      <w:pPr>
        <w:jc w:val="center"/>
        <w:rPr>
          <w:rFonts w:ascii="Arial" w:hAnsi="Arial" w:cs="Arial"/>
          <w:b/>
          <w:color w:val="FF0000"/>
          <w:sz w:val="28"/>
          <w:szCs w:val="28"/>
        </w:rPr>
      </w:pPr>
    </w:p>
    <w:p w14:paraId="7FCCBC51" w14:textId="77777777" w:rsidR="00CD2CC8" w:rsidRDefault="00CD2CC8" w:rsidP="001C13FF">
      <w:pPr>
        <w:jc w:val="center"/>
        <w:rPr>
          <w:rFonts w:ascii="Arial" w:hAnsi="Arial" w:cs="Arial"/>
          <w:b/>
          <w:color w:val="FF0000"/>
          <w:sz w:val="28"/>
          <w:szCs w:val="28"/>
        </w:rPr>
      </w:pPr>
    </w:p>
    <w:p w14:paraId="6C617E76" w14:textId="77777777" w:rsidR="00CD2CC8" w:rsidRDefault="00CD2CC8" w:rsidP="001C13FF">
      <w:pPr>
        <w:jc w:val="center"/>
        <w:rPr>
          <w:rFonts w:ascii="Arial" w:hAnsi="Arial" w:cs="Arial"/>
          <w:b/>
          <w:color w:val="FF0000"/>
          <w:sz w:val="28"/>
          <w:szCs w:val="28"/>
        </w:rPr>
      </w:pPr>
    </w:p>
    <w:p w14:paraId="733D6BA0" w14:textId="77777777" w:rsidR="00CD2CC8" w:rsidRDefault="00CD2CC8" w:rsidP="001C13FF">
      <w:pPr>
        <w:jc w:val="center"/>
        <w:rPr>
          <w:rFonts w:ascii="Arial" w:hAnsi="Arial" w:cs="Arial"/>
          <w:b/>
          <w:color w:val="FF0000"/>
          <w:sz w:val="28"/>
          <w:szCs w:val="28"/>
        </w:rPr>
      </w:pPr>
    </w:p>
    <w:p w14:paraId="1656D595" w14:textId="77777777" w:rsidR="00CD2CC8" w:rsidRDefault="00CD2CC8" w:rsidP="001C13FF">
      <w:pPr>
        <w:jc w:val="center"/>
        <w:rPr>
          <w:rFonts w:ascii="Arial" w:hAnsi="Arial" w:cs="Arial"/>
          <w:b/>
          <w:color w:val="FF0000"/>
          <w:sz w:val="28"/>
          <w:szCs w:val="28"/>
        </w:rPr>
      </w:pPr>
    </w:p>
    <w:p w14:paraId="1C4C83BB" w14:textId="77777777" w:rsidR="00CD2CC8" w:rsidRDefault="00CD2CC8" w:rsidP="001C13FF">
      <w:pPr>
        <w:jc w:val="center"/>
        <w:rPr>
          <w:rFonts w:ascii="Arial" w:hAnsi="Arial" w:cs="Arial"/>
          <w:b/>
          <w:color w:val="FF0000"/>
          <w:sz w:val="28"/>
          <w:szCs w:val="28"/>
        </w:rPr>
      </w:pPr>
    </w:p>
    <w:p w14:paraId="3E66652A" w14:textId="77777777" w:rsidR="00CD2CC8" w:rsidRDefault="00CD2CC8" w:rsidP="001C13FF">
      <w:pPr>
        <w:jc w:val="center"/>
        <w:rPr>
          <w:rFonts w:ascii="Arial" w:hAnsi="Arial" w:cs="Arial"/>
          <w:b/>
          <w:color w:val="FF0000"/>
          <w:sz w:val="28"/>
          <w:szCs w:val="28"/>
        </w:rPr>
      </w:pPr>
    </w:p>
    <w:p w14:paraId="54432645" w14:textId="4D0E432D" w:rsidR="006D7B8C" w:rsidRPr="00EF3259" w:rsidRDefault="006D7B8C" w:rsidP="001C13FF">
      <w:pPr>
        <w:jc w:val="center"/>
        <w:rPr>
          <w:rFonts w:ascii="Arial" w:hAnsi="Arial" w:cs="Arial"/>
          <w:b/>
          <w:color w:val="FF0000"/>
          <w:sz w:val="28"/>
          <w:szCs w:val="28"/>
        </w:rPr>
      </w:pPr>
      <w:r w:rsidRPr="00EF3259">
        <w:rPr>
          <w:rFonts w:ascii="Arial" w:hAnsi="Arial" w:cs="Arial"/>
          <w:b/>
          <w:color w:val="FF0000"/>
          <w:sz w:val="28"/>
          <w:szCs w:val="28"/>
        </w:rPr>
        <w:t>D</w:t>
      </w:r>
      <w:r w:rsidR="001C13FF" w:rsidRPr="00EF3259">
        <w:rPr>
          <w:rFonts w:ascii="Arial" w:hAnsi="Arial" w:cs="Arial"/>
          <w:b/>
          <w:color w:val="FF0000"/>
          <w:sz w:val="28"/>
          <w:szCs w:val="28"/>
        </w:rPr>
        <w:t xml:space="preserve">IRECCION DE </w:t>
      </w:r>
      <w:r w:rsidR="0078681B" w:rsidRPr="00EF3259">
        <w:rPr>
          <w:rFonts w:ascii="Arial" w:hAnsi="Arial" w:cs="Arial"/>
          <w:b/>
          <w:color w:val="FF0000"/>
          <w:sz w:val="28"/>
          <w:szCs w:val="28"/>
        </w:rPr>
        <w:t>V</w:t>
      </w:r>
      <w:r w:rsidR="001C13FF" w:rsidRPr="00EF3259">
        <w:rPr>
          <w:rFonts w:ascii="Arial" w:hAnsi="Arial" w:cs="Arial"/>
          <w:b/>
          <w:color w:val="FF0000"/>
          <w:sz w:val="28"/>
          <w:szCs w:val="28"/>
        </w:rPr>
        <w:t>IGILANCIA Y</w:t>
      </w:r>
      <w:r w:rsidRPr="00EF3259">
        <w:rPr>
          <w:rFonts w:ascii="Arial" w:hAnsi="Arial" w:cs="Arial"/>
          <w:b/>
          <w:color w:val="FF0000"/>
          <w:sz w:val="28"/>
          <w:szCs w:val="28"/>
        </w:rPr>
        <w:t xml:space="preserve"> A</w:t>
      </w:r>
      <w:r w:rsidR="001C13FF" w:rsidRPr="00EF3259">
        <w:rPr>
          <w:rFonts w:ascii="Arial" w:hAnsi="Arial" w:cs="Arial"/>
          <w:b/>
          <w:color w:val="FF0000"/>
          <w:sz w:val="28"/>
          <w:szCs w:val="28"/>
        </w:rPr>
        <w:t>NALISIS DEL RIESGO EN SALUD PÚBLICA</w:t>
      </w:r>
      <w:r w:rsidR="0078681B" w:rsidRPr="00EF3259">
        <w:rPr>
          <w:rFonts w:ascii="Arial" w:hAnsi="Arial" w:cs="Arial"/>
          <w:b/>
          <w:color w:val="FF0000"/>
          <w:sz w:val="28"/>
          <w:szCs w:val="28"/>
        </w:rPr>
        <w:t xml:space="preserve"> -</w:t>
      </w:r>
      <w:r w:rsidR="001C13FF" w:rsidRPr="00EF3259">
        <w:rPr>
          <w:rFonts w:ascii="Arial" w:hAnsi="Arial" w:cs="Arial"/>
          <w:b/>
          <w:color w:val="FF0000"/>
          <w:sz w:val="28"/>
          <w:szCs w:val="28"/>
        </w:rPr>
        <w:t xml:space="preserve"> </w:t>
      </w:r>
      <w:r w:rsidR="0078681B" w:rsidRPr="00EF3259">
        <w:rPr>
          <w:rFonts w:ascii="Arial" w:hAnsi="Arial" w:cs="Arial"/>
          <w:b/>
          <w:color w:val="FF0000"/>
          <w:sz w:val="28"/>
          <w:szCs w:val="28"/>
        </w:rPr>
        <w:t>DVARSP</w:t>
      </w:r>
    </w:p>
    <w:p w14:paraId="6D117AD7" w14:textId="488C0246" w:rsidR="00B144D8" w:rsidRDefault="00B144D8" w:rsidP="00F34147">
      <w:pPr>
        <w:jc w:val="center"/>
        <w:rPr>
          <w:rFonts w:ascii="Arial" w:hAnsi="Arial" w:cs="Arial"/>
          <w:sz w:val="20"/>
          <w:szCs w:val="20"/>
        </w:rPr>
      </w:pPr>
    </w:p>
    <w:p w14:paraId="5111457A" w14:textId="146C84E0" w:rsidR="002903AC" w:rsidRPr="00B401DF" w:rsidRDefault="002903AC" w:rsidP="002903AC">
      <w:pPr>
        <w:jc w:val="both"/>
        <w:rPr>
          <w:rFonts w:ascii="Arial" w:hAnsi="Arial" w:cs="Arial"/>
        </w:rPr>
      </w:pPr>
      <w:r w:rsidRPr="00B401DF">
        <w:rPr>
          <w:rFonts w:ascii="Arial" w:hAnsi="Arial" w:cs="Arial"/>
        </w:rPr>
        <w:t>Dentro de las actividades adelantas por la Dirección de Vigilancia y Análisis del Riesgo en Salud Pública, se enmarcan en rendición de cuentas con participación ciudadana, grupos de interés o usuarios, las siguientes:</w:t>
      </w:r>
    </w:p>
    <w:p w14:paraId="1EA33BB4" w14:textId="77777777" w:rsidR="002903AC" w:rsidRDefault="002903AC" w:rsidP="002903AC">
      <w:pPr>
        <w:jc w:val="both"/>
        <w:rPr>
          <w:rFonts w:ascii="Arial" w:hAnsi="Arial" w:cs="Arial"/>
        </w:rPr>
      </w:pPr>
    </w:p>
    <w:p w14:paraId="76AAE831" w14:textId="77777777" w:rsidR="00DB216C" w:rsidRDefault="00DB216C" w:rsidP="002903AC">
      <w:pPr>
        <w:jc w:val="both"/>
        <w:rPr>
          <w:rFonts w:ascii="Arial" w:hAnsi="Arial" w:cs="Arial"/>
        </w:rPr>
      </w:pPr>
    </w:p>
    <w:p w14:paraId="77362ED2" w14:textId="59C2825F" w:rsidR="002903AC" w:rsidRPr="00274A62" w:rsidRDefault="00496468" w:rsidP="002903AC">
      <w:pPr>
        <w:jc w:val="both"/>
        <w:rPr>
          <w:rFonts w:ascii="Arial" w:hAnsi="Arial" w:cs="Arial"/>
          <w:b/>
          <w:color w:val="000000" w:themeColor="text1"/>
        </w:rPr>
      </w:pPr>
      <w:r w:rsidRPr="00274A62">
        <w:rPr>
          <w:rFonts w:ascii="Arial" w:hAnsi="Arial" w:cs="Arial"/>
          <w:b/>
          <w:color w:val="000000" w:themeColor="text1"/>
        </w:rPr>
        <w:t xml:space="preserve">PRESENTACIÓN </w:t>
      </w:r>
      <w:r w:rsidR="00600A50">
        <w:rPr>
          <w:rFonts w:ascii="Arial" w:hAnsi="Arial" w:cs="Arial"/>
          <w:b/>
          <w:color w:val="000000" w:themeColor="text1"/>
        </w:rPr>
        <w:t xml:space="preserve">DE </w:t>
      </w:r>
      <w:r w:rsidRPr="00274A62">
        <w:rPr>
          <w:rFonts w:ascii="Arial" w:hAnsi="Arial" w:cs="Arial"/>
          <w:b/>
          <w:color w:val="000000" w:themeColor="text1"/>
        </w:rPr>
        <w:t xml:space="preserve">ERRORES </w:t>
      </w:r>
      <w:r w:rsidR="00600A50">
        <w:rPr>
          <w:rFonts w:ascii="Arial" w:hAnsi="Arial" w:cs="Arial"/>
          <w:b/>
          <w:color w:val="000000" w:themeColor="text1"/>
        </w:rPr>
        <w:t xml:space="preserve">Y PREGUNTAS </w:t>
      </w:r>
      <w:r w:rsidRPr="00274A62">
        <w:rPr>
          <w:rFonts w:ascii="Arial" w:hAnsi="Arial" w:cs="Arial"/>
          <w:b/>
          <w:color w:val="000000" w:themeColor="text1"/>
        </w:rPr>
        <w:t xml:space="preserve">FRECUENTES EN </w:t>
      </w:r>
      <w:r w:rsidR="00600A50">
        <w:rPr>
          <w:rFonts w:ascii="Arial" w:hAnsi="Arial" w:cs="Arial"/>
          <w:b/>
          <w:color w:val="000000" w:themeColor="text1"/>
        </w:rPr>
        <w:t xml:space="preserve">LA SOLICITUD DE CONCEPTOS </w:t>
      </w:r>
      <w:r w:rsidRPr="00274A62">
        <w:rPr>
          <w:rFonts w:ascii="Arial" w:hAnsi="Arial" w:cs="Arial"/>
          <w:b/>
          <w:color w:val="000000" w:themeColor="text1"/>
        </w:rPr>
        <w:t xml:space="preserve">TOXICOLÓGICOS </w:t>
      </w:r>
      <w:r w:rsidR="00600A50">
        <w:rPr>
          <w:rFonts w:ascii="Arial" w:hAnsi="Arial" w:cs="Arial"/>
          <w:b/>
          <w:color w:val="000000" w:themeColor="text1"/>
        </w:rPr>
        <w:t>P</w:t>
      </w:r>
      <w:r w:rsidR="001834B2">
        <w:rPr>
          <w:rFonts w:ascii="Arial" w:hAnsi="Arial" w:cs="Arial"/>
          <w:b/>
          <w:color w:val="000000" w:themeColor="text1"/>
        </w:rPr>
        <w:t>OR PARTE</w:t>
      </w:r>
      <w:r w:rsidRPr="00274A62">
        <w:rPr>
          <w:rFonts w:ascii="Arial" w:hAnsi="Arial" w:cs="Arial"/>
          <w:b/>
          <w:color w:val="000000" w:themeColor="text1"/>
        </w:rPr>
        <w:t xml:space="preserve"> </w:t>
      </w:r>
      <w:r w:rsidR="001834B2">
        <w:rPr>
          <w:rFonts w:ascii="Arial" w:hAnsi="Arial" w:cs="Arial"/>
          <w:b/>
          <w:color w:val="000000" w:themeColor="text1"/>
        </w:rPr>
        <w:t>DE LOS PRODUCTORES</w:t>
      </w:r>
      <w:bookmarkStart w:id="0" w:name="_GoBack"/>
      <w:bookmarkEnd w:id="0"/>
      <w:r w:rsidR="001834B2">
        <w:rPr>
          <w:rFonts w:ascii="Arial" w:hAnsi="Arial" w:cs="Arial"/>
          <w:b/>
          <w:color w:val="000000" w:themeColor="text1"/>
        </w:rPr>
        <w:t xml:space="preserve"> E IMPORTADORES</w:t>
      </w:r>
    </w:p>
    <w:p w14:paraId="7E1BFA96" w14:textId="77777777" w:rsidR="002903AC" w:rsidRPr="00CD2CC8" w:rsidRDefault="002903AC" w:rsidP="002903AC">
      <w:pPr>
        <w:jc w:val="both"/>
        <w:rPr>
          <w:rFonts w:ascii="Arial" w:hAnsi="Arial" w:cs="Arial"/>
          <w:sz w:val="16"/>
          <w:szCs w:val="16"/>
        </w:rPr>
      </w:pPr>
    </w:p>
    <w:p w14:paraId="12695A2F" w14:textId="77777777" w:rsidR="002903AC" w:rsidRDefault="002903AC" w:rsidP="002903AC">
      <w:pPr>
        <w:jc w:val="both"/>
        <w:rPr>
          <w:rFonts w:ascii="Arial" w:hAnsi="Arial" w:cs="Arial"/>
        </w:rPr>
      </w:pPr>
      <w:r>
        <w:rPr>
          <w:noProof/>
          <w:lang w:val="es-CO" w:eastAsia="es-CO"/>
        </w:rPr>
        <w:drawing>
          <wp:inline distT="0" distB="0" distL="0" distR="0" wp14:anchorId="4039E0CA" wp14:editId="07717795">
            <wp:extent cx="2762790" cy="1657350"/>
            <wp:effectExtent l="0" t="0" r="0" b="0"/>
            <wp:docPr id="4" name="Imagen 4" descr="C:\Users\isanchez\AppData\Local\Microsoft\Windows\Temporary Internet Files\Content.Word\20160623_10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nchez\AppData\Local\Microsoft\Windows\Temporary Internet Files\Content.Word\20160623_1012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627" cy="1657252"/>
                    </a:xfrm>
                    <a:prstGeom prst="rect">
                      <a:avLst/>
                    </a:prstGeom>
                    <a:noFill/>
                    <a:ln>
                      <a:noFill/>
                    </a:ln>
                  </pic:spPr>
                </pic:pic>
              </a:graphicData>
            </a:graphic>
          </wp:inline>
        </w:drawing>
      </w:r>
      <w:r w:rsidRPr="00FD4448">
        <w:rPr>
          <w:noProof/>
          <w:lang w:val="es-CO" w:eastAsia="es-CO"/>
        </w:rPr>
        <w:t xml:space="preserve"> </w:t>
      </w:r>
      <w:r>
        <w:rPr>
          <w:noProof/>
          <w:lang w:val="es-CO" w:eastAsia="es-CO"/>
        </w:rPr>
        <w:drawing>
          <wp:inline distT="0" distB="0" distL="0" distR="0" wp14:anchorId="27054C92" wp14:editId="115754C9">
            <wp:extent cx="2705100" cy="1647289"/>
            <wp:effectExtent l="0" t="0" r="0" b="0"/>
            <wp:docPr id="2" name="Imagen 2" descr="C:\Users\isanchez\AppData\Local\Microsoft\Windows\Temporary Internet Files\Content.Word\20160623_10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nchez\AppData\Local\Microsoft\Windows\Temporary Internet Files\Content.Word\20160623_102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6569" cy="1654273"/>
                    </a:xfrm>
                    <a:prstGeom prst="rect">
                      <a:avLst/>
                    </a:prstGeom>
                    <a:noFill/>
                    <a:ln>
                      <a:noFill/>
                    </a:ln>
                  </pic:spPr>
                </pic:pic>
              </a:graphicData>
            </a:graphic>
          </wp:inline>
        </w:drawing>
      </w:r>
    </w:p>
    <w:p w14:paraId="6EB58321" w14:textId="77777777" w:rsidR="002903AC" w:rsidRPr="00CD2CC8" w:rsidRDefault="002903AC" w:rsidP="002903AC">
      <w:pPr>
        <w:jc w:val="both"/>
        <w:rPr>
          <w:rFonts w:ascii="Arial" w:hAnsi="Arial" w:cs="Arial"/>
          <w:sz w:val="16"/>
          <w:szCs w:val="16"/>
        </w:rPr>
      </w:pPr>
    </w:p>
    <w:p w14:paraId="447482D2" w14:textId="77777777" w:rsidR="002903AC" w:rsidRDefault="002903AC" w:rsidP="00D569F6">
      <w:pPr>
        <w:ind w:left="567"/>
        <w:jc w:val="both"/>
        <w:rPr>
          <w:rFonts w:ascii="Arial" w:hAnsi="Arial" w:cs="Arial"/>
        </w:rPr>
      </w:pPr>
      <w:r>
        <w:rPr>
          <w:noProof/>
          <w:lang w:val="es-CO" w:eastAsia="es-CO"/>
        </w:rPr>
        <w:drawing>
          <wp:inline distT="0" distB="0" distL="0" distR="0" wp14:anchorId="5E5C4B08" wp14:editId="465C23D9">
            <wp:extent cx="4980305" cy="1550853"/>
            <wp:effectExtent l="0" t="0" r="0" b="0"/>
            <wp:docPr id="6" name="Imagen 6" descr="C:\Users\isanchez\AppData\Local\Microsoft\Windows\Temporary Internet Files\Content.Word\20160623_10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nchez\AppData\Local\Microsoft\Windows\Temporary Internet Files\Content.Word\20160623_1021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0032" cy="1581908"/>
                    </a:xfrm>
                    <a:prstGeom prst="rect">
                      <a:avLst/>
                    </a:prstGeom>
                    <a:noFill/>
                    <a:ln>
                      <a:noFill/>
                    </a:ln>
                  </pic:spPr>
                </pic:pic>
              </a:graphicData>
            </a:graphic>
          </wp:inline>
        </w:drawing>
      </w:r>
    </w:p>
    <w:p w14:paraId="44CB999D" w14:textId="77777777" w:rsidR="002903AC" w:rsidRPr="00B401DF" w:rsidRDefault="002903AC" w:rsidP="002903AC">
      <w:pPr>
        <w:jc w:val="both"/>
        <w:rPr>
          <w:rFonts w:ascii="Arial" w:hAnsi="Arial" w:cs="Arial"/>
        </w:rPr>
      </w:pPr>
    </w:p>
    <w:p w14:paraId="51D10861" w14:textId="1958AC88" w:rsidR="002903AC" w:rsidRPr="00767080" w:rsidRDefault="002903AC" w:rsidP="002903AC">
      <w:pPr>
        <w:jc w:val="both"/>
        <w:rPr>
          <w:rFonts w:ascii="Arial" w:hAnsi="Arial" w:cs="Arial"/>
        </w:rPr>
      </w:pPr>
      <w:r w:rsidRPr="00767080">
        <w:rPr>
          <w:rFonts w:ascii="Arial" w:hAnsi="Arial" w:cs="Arial"/>
        </w:rPr>
        <w:t>Está reunión se llevó a cabo en Bogotá el 31 de marzo, el 7 de junio y el 23 de junio de 2016, para lo cual se contó con los siguientes grupos de interés en cada reunión:</w:t>
      </w:r>
    </w:p>
    <w:p w14:paraId="5B3B641A" w14:textId="77777777" w:rsidR="002903AC" w:rsidRPr="00767080" w:rsidRDefault="002903AC" w:rsidP="002903AC">
      <w:pPr>
        <w:jc w:val="both"/>
        <w:rPr>
          <w:rFonts w:ascii="Arial" w:hAnsi="Arial" w:cs="Arial"/>
        </w:rPr>
      </w:pPr>
    </w:p>
    <w:p w14:paraId="107C24BF" w14:textId="77777777" w:rsidR="002903AC" w:rsidRDefault="002903AC" w:rsidP="003B62CD">
      <w:pPr>
        <w:pStyle w:val="Prrafodelista"/>
        <w:numPr>
          <w:ilvl w:val="0"/>
          <w:numId w:val="10"/>
        </w:numPr>
        <w:ind w:left="426" w:hanging="426"/>
        <w:jc w:val="both"/>
        <w:rPr>
          <w:rFonts w:ascii="Arial" w:hAnsi="Arial" w:cs="Arial"/>
        </w:rPr>
      </w:pPr>
      <w:r w:rsidRPr="00767080">
        <w:rPr>
          <w:rFonts w:ascii="Arial" w:hAnsi="Arial" w:cs="Arial"/>
        </w:rPr>
        <w:t>El 31 de marzo - Representantes de los Ministerios de Agricultura, Ambiente, Salud y Protección social, Autoridad de Licencias Ambientales, INS, representantes ANDI, Croplife y ASINFAR.</w:t>
      </w:r>
    </w:p>
    <w:p w14:paraId="2DC5E30D" w14:textId="77777777" w:rsidR="00DB216C" w:rsidRPr="00767080" w:rsidRDefault="00DB216C" w:rsidP="00DB216C">
      <w:pPr>
        <w:pStyle w:val="Prrafodelista"/>
        <w:ind w:left="426"/>
        <w:jc w:val="both"/>
        <w:rPr>
          <w:rFonts w:ascii="Arial" w:hAnsi="Arial" w:cs="Arial"/>
        </w:rPr>
      </w:pPr>
    </w:p>
    <w:p w14:paraId="38403077" w14:textId="77777777" w:rsidR="00DB216C" w:rsidRDefault="002903AC" w:rsidP="00DB216C">
      <w:pPr>
        <w:pStyle w:val="Prrafodelista"/>
        <w:numPr>
          <w:ilvl w:val="0"/>
          <w:numId w:val="10"/>
        </w:numPr>
        <w:ind w:left="426" w:hanging="426"/>
        <w:jc w:val="both"/>
        <w:rPr>
          <w:rFonts w:ascii="Arial" w:hAnsi="Arial" w:cs="Arial"/>
        </w:rPr>
      </w:pPr>
      <w:r w:rsidRPr="00767080">
        <w:rPr>
          <w:rFonts w:ascii="Arial" w:hAnsi="Arial" w:cs="Arial"/>
        </w:rPr>
        <w:t>El 07 de junio - Representantes de los Ministerios de Agricultura, Ambiente, Salud, Autoridad de Licencias Ambientales, INS, representantes ANDI, Croplife y ASINFAR.</w:t>
      </w:r>
    </w:p>
    <w:p w14:paraId="5E922367" w14:textId="77777777" w:rsidR="00DB216C" w:rsidRPr="00DB216C" w:rsidRDefault="00DB216C" w:rsidP="00DB216C">
      <w:pPr>
        <w:pStyle w:val="Prrafodelista"/>
        <w:rPr>
          <w:rFonts w:ascii="Arial" w:hAnsi="Arial" w:cs="Arial"/>
        </w:rPr>
      </w:pPr>
    </w:p>
    <w:p w14:paraId="1009F6B8" w14:textId="11900EBD" w:rsidR="002903AC" w:rsidRPr="00DB216C" w:rsidRDefault="002903AC" w:rsidP="00DB216C">
      <w:pPr>
        <w:pStyle w:val="Prrafodelista"/>
        <w:numPr>
          <w:ilvl w:val="0"/>
          <w:numId w:val="10"/>
        </w:numPr>
        <w:ind w:left="426" w:hanging="426"/>
        <w:jc w:val="both"/>
        <w:rPr>
          <w:rFonts w:ascii="Arial" w:hAnsi="Arial" w:cs="Arial"/>
        </w:rPr>
      </w:pPr>
      <w:r w:rsidRPr="00DB216C">
        <w:rPr>
          <w:rFonts w:ascii="Arial" w:hAnsi="Arial" w:cs="Arial"/>
        </w:rPr>
        <w:t>El 23 de junio - Usuarios del proceso de conceptos y dictámenes técnicos toxicológicos, agremiados y no agremiados. Representantes de ANDI y ASINFAR.</w:t>
      </w:r>
    </w:p>
    <w:p w14:paraId="3246708A" w14:textId="77777777" w:rsidR="00DB216C" w:rsidRDefault="00DB216C" w:rsidP="003B62CD">
      <w:pPr>
        <w:pStyle w:val="Prrafodelista"/>
        <w:ind w:left="0"/>
        <w:jc w:val="both"/>
        <w:rPr>
          <w:rFonts w:ascii="Arial" w:hAnsi="Arial" w:cs="Arial"/>
        </w:rPr>
      </w:pPr>
    </w:p>
    <w:p w14:paraId="6F667145" w14:textId="374FDEF4" w:rsidR="002903AC" w:rsidRPr="00767080" w:rsidRDefault="002903AC" w:rsidP="003B62CD">
      <w:pPr>
        <w:pStyle w:val="Prrafodelista"/>
        <w:ind w:left="0"/>
        <w:jc w:val="both"/>
        <w:rPr>
          <w:rFonts w:ascii="Arial" w:hAnsi="Arial" w:cs="Arial"/>
        </w:rPr>
      </w:pPr>
      <w:r w:rsidRPr="00767080">
        <w:rPr>
          <w:rFonts w:ascii="Arial" w:hAnsi="Arial" w:cs="Arial"/>
        </w:rPr>
        <w:t>El INS fue invitado en estas reuniones y se trataron los siguientes temas:</w:t>
      </w:r>
    </w:p>
    <w:p w14:paraId="481450CA" w14:textId="77777777" w:rsidR="002903AC" w:rsidRPr="00767080" w:rsidRDefault="002903AC" w:rsidP="002903AC">
      <w:pPr>
        <w:pStyle w:val="Prrafodelista"/>
        <w:ind w:left="0"/>
        <w:jc w:val="both"/>
        <w:rPr>
          <w:rFonts w:ascii="Arial" w:hAnsi="Arial" w:cs="Arial"/>
        </w:rPr>
      </w:pPr>
    </w:p>
    <w:p w14:paraId="4E6C1E70" w14:textId="77777777" w:rsidR="002903AC" w:rsidRPr="00767080" w:rsidRDefault="002903AC" w:rsidP="003B62CD">
      <w:pPr>
        <w:pStyle w:val="Prrafodelista"/>
        <w:numPr>
          <w:ilvl w:val="0"/>
          <w:numId w:val="9"/>
        </w:numPr>
        <w:ind w:left="567" w:hanging="567"/>
        <w:jc w:val="both"/>
        <w:rPr>
          <w:rFonts w:ascii="Arial" w:hAnsi="Arial" w:cs="Arial"/>
        </w:rPr>
      </w:pPr>
      <w:r w:rsidRPr="00767080">
        <w:rPr>
          <w:rFonts w:ascii="Arial" w:hAnsi="Arial" w:cs="Arial"/>
        </w:rPr>
        <w:t>Mesas de presentación avances en modificación del Manual Técnico Andino.</w:t>
      </w:r>
    </w:p>
    <w:p w14:paraId="24D88C5A" w14:textId="77777777" w:rsidR="002903AC" w:rsidRPr="00767080" w:rsidRDefault="002903AC" w:rsidP="003B62CD">
      <w:pPr>
        <w:pStyle w:val="Prrafodelista"/>
        <w:numPr>
          <w:ilvl w:val="0"/>
          <w:numId w:val="9"/>
        </w:numPr>
        <w:ind w:left="567" w:hanging="567"/>
        <w:jc w:val="both"/>
        <w:rPr>
          <w:rFonts w:ascii="Arial" w:hAnsi="Arial" w:cs="Arial"/>
        </w:rPr>
      </w:pPr>
      <w:r w:rsidRPr="00767080">
        <w:rPr>
          <w:rFonts w:ascii="Arial" w:hAnsi="Arial" w:cs="Arial"/>
        </w:rPr>
        <w:t>Mesas de presentación avances en modificación del Manual Técnico Andino.</w:t>
      </w:r>
    </w:p>
    <w:p w14:paraId="228D0E1F" w14:textId="77777777" w:rsidR="002903AC" w:rsidRPr="00767080" w:rsidRDefault="002903AC" w:rsidP="003B62CD">
      <w:pPr>
        <w:pStyle w:val="Prrafodelista"/>
        <w:numPr>
          <w:ilvl w:val="0"/>
          <w:numId w:val="9"/>
        </w:numPr>
        <w:ind w:left="567" w:hanging="567"/>
        <w:jc w:val="both"/>
        <w:rPr>
          <w:rFonts w:ascii="Arial" w:hAnsi="Arial" w:cs="Arial"/>
        </w:rPr>
      </w:pPr>
      <w:r w:rsidRPr="00767080">
        <w:rPr>
          <w:rFonts w:ascii="Arial" w:hAnsi="Arial" w:cs="Arial"/>
        </w:rPr>
        <w:t>Errores frecuentes en dictámenes técnicos toxicológicos y conceptos toxicológicos.</w:t>
      </w:r>
    </w:p>
    <w:p w14:paraId="1863824C" w14:textId="77777777" w:rsidR="002903AC" w:rsidRPr="00767080" w:rsidRDefault="002903AC" w:rsidP="002903AC">
      <w:pPr>
        <w:pStyle w:val="Prrafodelista"/>
        <w:ind w:left="786"/>
        <w:jc w:val="both"/>
        <w:rPr>
          <w:rFonts w:ascii="Arial" w:hAnsi="Arial" w:cs="Arial"/>
        </w:rPr>
      </w:pPr>
    </w:p>
    <w:p w14:paraId="3C8A5894" w14:textId="6A257B01" w:rsidR="002903AC" w:rsidRPr="00767080" w:rsidRDefault="002903AC" w:rsidP="002903AC">
      <w:pPr>
        <w:jc w:val="both"/>
        <w:rPr>
          <w:rFonts w:ascii="Arial" w:hAnsi="Arial" w:cs="Arial"/>
        </w:rPr>
      </w:pPr>
      <w:r w:rsidRPr="00767080">
        <w:rPr>
          <w:rFonts w:ascii="Arial" w:hAnsi="Arial" w:cs="Arial"/>
        </w:rPr>
        <w:t>El resumen de lo acontecido en la reunión</w:t>
      </w:r>
      <w:r w:rsidR="00B25211">
        <w:rPr>
          <w:rFonts w:ascii="Arial" w:hAnsi="Arial" w:cs="Arial"/>
        </w:rPr>
        <w:t xml:space="preserve"> del 31 de marzo y 07 de junio</w:t>
      </w:r>
    </w:p>
    <w:p w14:paraId="2274FDBC" w14:textId="77777777" w:rsidR="002903AC" w:rsidRPr="00767080" w:rsidRDefault="002903AC" w:rsidP="002903AC">
      <w:pPr>
        <w:jc w:val="both"/>
        <w:rPr>
          <w:rFonts w:ascii="Arial" w:hAnsi="Arial" w:cs="Arial"/>
        </w:rPr>
      </w:pPr>
    </w:p>
    <w:p w14:paraId="7D36D236" w14:textId="77777777" w:rsidR="002903AC" w:rsidRPr="00767080" w:rsidRDefault="002903AC" w:rsidP="003B62CD">
      <w:pPr>
        <w:pStyle w:val="Prrafodelista"/>
        <w:ind w:left="0"/>
        <w:jc w:val="both"/>
        <w:rPr>
          <w:rFonts w:ascii="Arial" w:hAnsi="Arial" w:cs="Arial"/>
        </w:rPr>
      </w:pPr>
      <w:r w:rsidRPr="00767080">
        <w:rPr>
          <w:rFonts w:ascii="Arial" w:hAnsi="Arial" w:cs="Arial"/>
        </w:rPr>
        <w:t>Se informa a los representantes de los gremios los principales hallazgos y temas trabajados en la mesa técnica convocada por la CAN en el proceso de modificación del Manual Técnico Andino.</w:t>
      </w:r>
    </w:p>
    <w:p w14:paraId="3AECBEF0" w14:textId="77777777" w:rsidR="00B25211" w:rsidRDefault="00B25211" w:rsidP="00B25211">
      <w:pPr>
        <w:jc w:val="both"/>
        <w:rPr>
          <w:rFonts w:ascii="Arial" w:hAnsi="Arial" w:cs="Arial"/>
        </w:rPr>
      </w:pPr>
    </w:p>
    <w:p w14:paraId="6EE15445" w14:textId="0F659C17" w:rsidR="00B25211" w:rsidRPr="00767080" w:rsidRDefault="00B25211" w:rsidP="00B25211">
      <w:pPr>
        <w:jc w:val="both"/>
        <w:rPr>
          <w:rFonts w:ascii="Arial" w:hAnsi="Arial" w:cs="Arial"/>
        </w:rPr>
      </w:pPr>
      <w:r w:rsidRPr="00767080">
        <w:rPr>
          <w:rFonts w:ascii="Arial" w:hAnsi="Arial" w:cs="Arial"/>
        </w:rPr>
        <w:t>El resumen de lo acontecido en la reunión</w:t>
      </w:r>
      <w:r>
        <w:rPr>
          <w:rFonts w:ascii="Arial" w:hAnsi="Arial" w:cs="Arial"/>
        </w:rPr>
        <w:t xml:space="preserve"> del 23 de junio</w:t>
      </w:r>
    </w:p>
    <w:p w14:paraId="2856E4A2" w14:textId="77777777" w:rsidR="00B25211" w:rsidRPr="00B25211" w:rsidRDefault="00B25211" w:rsidP="00B25211">
      <w:pPr>
        <w:jc w:val="both"/>
        <w:rPr>
          <w:rFonts w:ascii="Arial" w:hAnsi="Arial" w:cs="Arial"/>
        </w:rPr>
      </w:pPr>
    </w:p>
    <w:p w14:paraId="08747C90" w14:textId="77777777" w:rsidR="002903AC" w:rsidRPr="00767080" w:rsidRDefault="002903AC" w:rsidP="003B62CD">
      <w:pPr>
        <w:pStyle w:val="Prrafodelista"/>
        <w:ind w:left="0"/>
        <w:jc w:val="both"/>
        <w:rPr>
          <w:rFonts w:ascii="Arial" w:hAnsi="Arial" w:cs="Arial"/>
        </w:rPr>
      </w:pPr>
      <w:r w:rsidRPr="00767080">
        <w:rPr>
          <w:rFonts w:ascii="Arial" w:hAnsi="Arial" w:cs="Arial"/>
        </w:rPr>
        <w:t>Se mostró por parte del Instituto el procedimiento del trámite, errores frecuentes, soluciones, recomendaciones al momento de presentar la solicitud y los canales oficiales de comunicación.</w:t>
      </w:r>
    </w:p>
    <w:p w14:paraId="79DF9C58" w14:textId="77777777" w:rsidR="00AE2BC0" w:rsidRPr="00767080" w:rsidRDefault="00AE2BC0" w:rsidP="00AE2BC0">
      <w:pPr>
        <w:pStyle w:val="Prrafodelista"/>
        <w:jc w:val="both"/>
        <w:rPr>
          <w:rFonts w:ascii="Arial" w:hAnsi="Arial" w:cs="Arial"/>
        </w:rPr>
      </w:pPr>
    </w:p>
    <w:p w14:paraId="77DB5103" w14:textId="77777777" w:rsidR="002903AC" w:rsidRPr="00767080" w:rsidRDefault="002903AC" w:rsidP="003B62CD">
      <w:pPr>
        <w:jc w:val="both"/>
        <w:rPr>
          <w:rFonts w:ascii="Arial" w:hAnsi="Arial" w:cs="Arial"/>
        </w:rPr>
      </w:pPr>
      <w:r w:rsidRPr="00767080">
        <w:rPr>
          <w:rFonts w:ascii="Arial" w:hAnsi="Arial" w:cs="Arial"/>
        </w:rPr>
        <w:t>Fue un espacio para presentar a todos los usuarios las principales fallas en el proceso y que todos los actores agremiados en ANDI o ASINFAR y no agremiados tuvieran conocimiento del proceso, las principales fallas al presentar las solicitudes y oportunidades de mejora.</w:t>
      </w:r>
    </w:p>
    <w:p w14:paraId="33BFE2D7" w14:textId="77777777" w:rsidR="002903AC" w:rsidRPr="00767080" w:rsidRDefault="002903AC" w:rsidP="002903AC">
      <w:pPr>
        <w:jc w:val="both"/>
        <w:rPr>
          <w:rFonts w:ascii="Arial" w:hAnsi="Arial" w:cs="Arial"/>
        </w:rPr>
      </w:pPr>
    </w:p>
    <w:p w14:paraId="636E2A98" w14:textId="77777777" w:rsidR="002903AC" w:rsidRPr="00767080" w:rsidRDefault="002903AC" w:rsidP="002903AC">
      <w:pPr>
        <w:pStyle w:val="Prrafodelista"/>
        <w:numPr>
          <w:ilvl w:val="0"/>
          <w:numId w:val="11"/>
        </w:numPr>
        <w:jc w:val="both"/>
        <w:rPr>
          <w:rFonts w:ascii="Arial" w:hAnsi="Arial" w:cs="Arial"/>
        </w:rPr>
      </w:pPr>
      <w:r w:rsidRPr="00767080">
        <w:rPr>
          <w:rFonts w:ascii="Arial" w:hAnsi="Arial" w:cs="Arial"/>
        </w:rPr>
        <w:t>Se hace entrega de la presentación realizada con las principales fallas al presentar las solicitudes y oportunidades de mejora.</w:t>
      </w:r>
    </w:p>
    <w:p w14:paraId="1464F6EB" w14:textId="77777777" w:rsidR="002903AC" w:rsidRPr="00767080" w:rsidRDefault="002903AC" w:rsidP="002903AC">
      <w:pPr>
        <w:pStyle w:val="Prrafodelista"/>
        <w:numPr>
          <w:ilvl w:val="0"/>
          <w:numId w:val="11"/>
        </w:numPr>
        <w:jc w:val="both"/>
        <w:rPr>
          <w:rFonts w:ascii="Arial" w:hAnsi="Arial" w:cs="Arial"/>
        </w:rPr>
      </w:pPr>
      <w:r w:rsidRPr="00767080">
        <w:rPr>
          <w:rFonts w:ascii="Arial" w:hAnsi="Arial" w:cs="Arial"/>
        </w:rPr>
        <w:t>Se contestaron las inquietudes que los usuarios plantearon al finalizar la presentación.  Por parte de la ANDI se recibieron dos consultas, que fueron resueltas por correo electrónico.</w:t>
      </w:r>
    </w:p>
    <w:p w14:paraId="006145DB" w14:textId="77777777" w:rsidR="002903AC" w:rsidRDefault="002903AC" w:rsidP="002903AC">
      <w:pPr>
        <w:pStyle w:val="Prrafodelista"/>
        <w:numPr>
          <w:ilvl w:val="0"/>
          <w:numId w:val="11"/>
        </w:numPr>
        <w:jc w:val="both"/>
        <w:rPr>
          <w:rFonts w:ascii="Arial" w:hAnsi="Arial" w:cs="Arial"/>
        </w:rPr>
      </w:pPr>
      <w:r w:rsidRPr="00767080">
        <w:rPr>
          <w:rFonts w:ascii="Arial" w:hAnsi="Arial" w:cs="Arial"/>
        </w:rPr>
        <w:t>Se realizó la presentación de los errores frecuentes en el trámite de conceptos toxicológicos y dictámenes técnicos toxicológicos con el fin de mejorar la presentación de los expedientes.</w:t>
      </w:r>
    </w:p>
    <w:p w14:paraId="2CCD1D33" w14:textId="77777777" w:rsidR="0021566C" w:rsidRPr="0021566C" w:rsidRDefault="0021566C" w:rsidP="0021566C">
      <w:pPr>
        <w:jc w:val="both"/>
        <w:rPr>
          <w:rFonts w:ascii="Arial" w:hAnsi="Arial" w:cs="Arial"/>
        </w:rPr>
      </w:pPr>
    </w:p>
    <w:p w14:paraId="2EC183AE" w14:textId="06EF5B68" w:rsidR="002903AC" w:rsidRPr="005E7C06" w:rsidRDefault="005E7C06" w:rsidP="003B62CD">
      <w:pPr>
        <w:pStyle w:val="Prrafodelista"/>
        <w:ind w:left="0"/>
        <w:jc w:val="both"/>
        <w:rPr>
          <w:rFonts w:ascii="Arial" w:hAnsi="Arial" w:cs="Arial"/>
          <w:b/>
        </w:rPr>
      </w:pPr>
      <w:r w:rsidRPr="005E7C06">
        <w:rPr>
          <w:rFonts w:ascii="Arial" w:hAnsi="Arial" w:cs="Arial"/>
          <w:b/>
        </w:rPr>
        <w:t>Conclusiones de la reunión</w:t>
      </w:r>
    </w:p>
    <w:p w14:paraId="092FBE69" w14:textId="77777777" w:rsidR="0021566C" w:rsidRPr="00767080" w:rsidRDefault="0021566C" w:rsidP="0021566C">
      <w:pPr>
        <w:pStyle w:val="Prrafodelista"/>
        <w:ind w:left="360"/>
        <w:jc w:val="both"/>
        <w:rPr>
          <w:rFonts w:ascii="Arial" w:hAnsi="Arial" w:cs="Arial"/>
        </w:rPr>
      </w:pPr>
    </w:p>
    <w:p w14:paraId="50E568A1" w14:textId="77777777" w:rsidR="002903AC" w:rsidRDefault="002903AC" w:rsidP="003B62CD">
      <w:pPr>
        <w:pStyle w:val="Prrafodelista"/>
        <w:numPr>
          <w:ilvl w:val="0"/>
          <w:numId w:val="13"/>
        </w:numPr>
        <w:ind w:left="284" w:hanging="284"/>
        <w:jc w:val="both"/>
        <w:rPr>
          <w:rFonts w:ascii="Arial" w:hAnsi="Arial" w:cs="Arial"/>
        </w:rPr>
      </w:pPr>
      <w:r w:rsidRPr="00767080">
        <w:rPr>
          <w:rFonts w:ascii="Arial" w:hAnsi="Arial" w:cs="Arial"/>
        </w:rPr>
        <w:t>Se presentaron los avances de la mesa técnica de alto nivel realizada en La Paz Bolivia con la posición del país en cuanto a requisitos y aspectos generales.</w:t>
      </w:r>
    </w:p>
    <w:p w14:paraId="24D1AA3A" w14:textId="77777777" w:rsidR="007236DE" w:rsidRPr="00767080" w:rsidRDefault="007236DE" w:rsidP="003B62CD">
      <w:pPr>
        <w:pStyle w:val="Prrafodelista"/>
        <w:ind w:left="284" w:hanging="284"/>
        <w:jc w:val="both"/>
        <w:rPr>
          <w:rFonts w:ascii="Arial" w:hAnsi="Arial" w:cs="Arial"/>
        </w:rPr>
      </w:pPr>
    </w:p>
    <w:p w14:paraId="0BEBB61E" w14:textId="77777777" w:rsidR="002903AC" w:rsidRDefault="002903AC" w:rsidP="003B62CD">
      <w:pPr>
        <w:pStyle w:val="Prrafodelista"/>
        <w:numPr>
          <w:ilvl w:val="0"/>
          <w:numId w:val="13"/>
        </w:numPr>
        <w:ind w:left="284" w:hanging="284"/>
        <w:jc w:val="both"/>
        <w:rPr>
          <w:rFonts w:ascii="Arial" w:hAnsi="Arial" w:cs="Arial"/>
        </w:rPr>
      </w:pPr>
      <w:r w:rsidRPr="00767080">
        <w:rPr>
          <w:rFonts w:ascii="Arial" w:hAnsi="Arial" w:cs="Arial"/>
        </w:rPr>
        <w:lastRenderedPageBreak/>
        <w:t>Se presentaron los avances de la mesa técnica de alto nivel realizada en Bogotá con la posición del país en cuanto a etiquetado, periodos de reentrada y carencia y límites máximos de residuos.</w:t>
      </w:r>
    </w:p>
    <w:p w14:paraId="2AA87A76" w14:textId="77777777" w:rsidR="007236DE" w:rsidRPr="007236DE" w:rsidRDefault="007236DE" w:rsidP="007236DE">
      <w:pPr>
        <w:pStyle w:val="Prrafodelista"/>
        <w:rPr>
          <w:rFonts w:ascii="Arial" w:hAnsi="Arial" w:cs="Arial"/>
        </w:rPr>
      </w:pPr>
    </w:p>
    <w:p w14:paraId="6CB65744" w14:textId="77777777" w:rsidR="002903AC" w:rsidRDefault="002903AC" w:rsidP="003B62CD">
      <w:pPr>
        <w:pStyle w:val="Prrafodelista"/>
        <w:numPr>
          <w:ilvl w:val="0"/>
          <w:numId w:val="13"/>
        </w:numPr>
        <w:ind w:left="284" w:hanging="284"/>
        <w:jc w:val="both"/>
        <w:rPr>
          <w:rFonts w:ascii="Arial" w:hAnsi="Arial" w:cs="Arial"/>
        </w:rPr>
      </w:pPr>
      <w:r w:rsidRPr="00767080">
        <w:rPr>
          <w:rFonts w:ascii="Arial" w:hAnsi="Arial" w:cs="Arial"/>
        </w:rPr>
        <w:t>Se presentaron a los diferentes usuarios del proceso de conceptos toxicológicos los errores frecuentes al momento de presentar los dossiers técnicos y las oportunidades de mejora.</w:t>
      </w:r>
    </w:p>
    <w:p w14:paraId="4B52A047" w14:textId="77777777" w:rsidR="007236DE" w:rsidRPr="007236DE" w:rsidRDefault="007236DE" w:rsidP="003B62CD">
      <w:pPr>
        <w:pStyle w:val="Prrafodelista"/>
        <w:ind w:left="284" w:hanging="284"/>
        <w:rPr>
          <w:rFonts w:ascii="Arial" w:hAnsi="Arial" w:cs="Arial"/>
        </w:rPr>
      </w:pPr>
    </w:p>
    <w:p w14:paraId="433E9657" w14:textId="461EFB9A" w:rsidR="002903AC" w:rsidRPr="00767080" w:rsidRDefault="007236DE" w:rsidP="003B62CD">
      <w:pPr>
        <w:pStyle w:val="Prrafodelista"/>
        <w:ind w:left="0"/>
        <w:jc w:val="both"/>
      </w:pPr>
      <w:r>
        <w:rPr>
          <w:rFonts w:ascii="Arial" w:hAnsi="Arial" w:cs="Arial"/>
        </w:rPr>
        <w:t xml:space="preserve">Se cuenta con la </w:t>
      </w:r>
      <w:r w:rsidR="002903AC" w:rsidRPr="00767080">
        <w:rPr>
          <w:rFonts w:ascii="Arial" w:hAnsi="Arial" w:cs="Arial"/>
        </w:rPr>
        <w:t xml:space="preserve">lista de asistencia y </w:t>
      </w:r>
      <w:r>
        <w:rPr>
          <w:rFonts w:ascii="Arial" w:hAnsi="Arial" w:cs="Arial"/>
        </w:rPr>
        <w:t xml:space="preserve">la </w:t>
      </w:r>
      <w:r w:rsidR="002903AC" w:rsidRPr="00767080">
        <w:rPr>
          <w:rFonts w:ascii="Arial" w:hAnsi="Arial" w:cs="Arial"/>
        </w:rPr>
        <w:t>presentación</w:t>
      </w:r>
      <w:r>
        <w:rPr>
          <w:rFonts w:ascii="Arial" w:hAnsi="Arial" w:cs="Arial"/>
        </w:rPr>
        <w:t xml:space="preserve"> como soportes de las reuniones realizadas</w:t>
      </w:r>
      <w:r w:rsidR="002903AC" w:rsidRPr="00767080">
        <w:rPr>
          <w:rFonts w:ascii="Arial" w:hAnsi="Arial" w:cs="Arial"/>
        </w:rPr>
        <w:t>.</w:t>
      </w:r>
      <w:r w:rsidR="002903AC" w:rsidRPr="00767080">
        <w:rPr>
          <w:noProof/>
          <w:lang w:val="es-CO" w:eastAsia="es-CO"/>
        </w:rPr>
        <w:t xml:space="preserve"> </w:t>
      </w:r>
    </w:p>
    <w:p w14:paraId="531A5FDF" w14:textId="77777777" w:rsidR="002903AC" w:rsidRDefault="002903AC" w:rsidP="002903AC">
      <w:pPr>
        <w:jc w:val="both"/>
        <w:rPr>
          <w:rFonts w:ascii="Arial" w:hAnsi="Arial" w:cs="Arial"/>
        </w:rPr>
      </w:pPr>
    </w:p>
    <w:p w14:paraId="159A96CA" w14:textId="77777777" w:rsidR="00DB216C" w:rsidRDefault="00DB216C" w:rsidP="002903AC">
      <w:pPr>
        <w:jc w:val="both"/>
        <w:rPr>
          <w:rFonts w:ascii="Arial" w:hAnsi="Arial" w:cs="Arial"/>
        </w:rPr>
      </w:pPr>
    </w:p>
    <w:p w14:paraId="35DCC6CD" w14:textId="3FF4EE3A" w:rsidR="002903AC" w:rsidRPr="00274A62" w:rsidRDefault="00496468" w:rsidP="003B62CD">
      <w:pPr>
        <w:pStyle w:val="Prrafodelista"/>
        <w:ind w:left="0"/>
        <w:jc w:val="both"/>
        <w:rPr>
          <w:rFonts w:ascii="Arial" w:hAnsi="Arial" w:cs="Arial"/>
          <w:b/>
          <w:color w:val="000000" w:themeColor="text1"/>
        </w:rPr>
      </w:pPr>
      <w:r w:rsidRPr="00274A62">
        <w:rPr>
          <w:rFonts w:ascii="Arial" w:hAnsi="Arial" w:cs="Arial"/>
          <w:b/>
          <w:color w:val="000000" w:themeColor="text1"/>
        </w:rPr>
        <w:t>ESTUDIO EPIDEMIOLÓGICO DE CAMPO “IMPLEMENTACIÓN DE LA VIGILANCIA COMUNITARIA EN POBLACIÓN INDÍGENA DE LA ALTA GUAJIRA, MUNICIPIOS DE RIOHACHA, URIBIA, MANAURE Y MAICAO”.</w:t>
      </w:r>
    </w:p>
    <w:p w14:paraId="71C389AD" w14:textId="77777777" w:rsidR="002903AC" w:rsidRDefault="002903AC" w:rsidP="002903AC">
      <w:pPr>
        <w:jc w:val="both"/>
        <w:rPr>
          <w:rFonts w:ascii="Arial" w:hAnsi="Arial" w:cs="Arial"/>
        </w:rPr>
      </w:pPr>
    </w:p>
    <w:p w14:paraId="165C81C6" w14:textId="65141911" w:rsidR="007236DE" w:rsidRDefault="007236DE" w:rsidP="002903AC">
      <w:pPr>
        <w:jc w:val="both"/>
        <w:rPr>
          <w:rFonts w:ascii="Arial" w:hAnsi="Arial" w:cs="Arial"/>
        </w:rPr>
      </w:pPr>
      <w:r w:rsidRPr="007236DE">
        <w:rPr>
          <w:rFonts w:ascii="Arial" w:hAnsi="Arial" w:cs="Arial"/>
          <w:noProof/>
          <w:lang w:val="es-CO" w:eastAsia="es-CO"/>
        </w:rPr>
        <w:drawing>
          <wp:inline distT="0" distB="0" distL="0" distR="0" wp14:anchorId="0F0FBC99" wp14:editId="2E7B4631">
            <wp:extent cx="2927350" cy="2280863"/>
            <wp:effectExtent l="0" t="0" r="6350" b="5715"/>
            <wp:docPr id="5" name="Imagen 5" descr="C:\Users\layala\Desktop\INF RdCtas I SEM 2016\SoportesITrim2016_RendicionCuentasDVARSP\Act 2\IMG_20160426_11583107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yala\Desktop\INF RdCtas I SEM 2016\SoportesITrim2016_RendicionCuentasDVARSP\Act 2\IMG_20160426_115831078_HD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6613" cy="2303664"/>
                    </a:xfrm>
                    <a:prstGeom prst="rect">
                      <a:avLst/>
                    </a:prstGeom>
                    <a:noFill/>
                    <a:ln>
                      <a:noFill/>
                    </a:ln>
                  </pic:spPr>
                </pic:pic>
              </a:graphicData>
            </a:graphic>
          </wp:inline>
        </w:drawing>
      </w:r>
      <w:r w:rsidRPr="007236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236DE">
        <w:rPr>
          <w:rFonts w:ascii="Arial" w:hAnsi="Arial" w:cs="Arial"/>
          <w:noProof/>
          <w:lang w:val="es-CO" w:eastAsia="es-CO"/>
        </w:rPr>
        <w:drawing>
          <wp:inline distT="0" distB="0" distL="0" distR="0" wp14:anchorId="5C1E5C80" wp14:editId="5EA3A4E0">
            <wp:extent cx="2659380" cy="2290736"/>
            <wp:effectExtent l="0" t="0" r="7620" b="0"/>
            <wp:docPr id="7" name="Imagen 7" descr="C:\Users\layala\Desktop\INF RdCtas I SEM 2016\SoportesITrim2016_RendicionCuentasDVARSP\Act 2\IMG_20160426_13245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yala\Desktop\INF RdCtas I SEM 2016\SoportesITrim2016_RendicionCuentasDVARSP\Act 2\IMG_20160426_1324587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6316" cy="2296711"/>
                    </a:xfrm>
                    <a:prstGeom prst="rect">
                      <a:avLst/>
                    </a:prstGeom>
                    <a:noFill/>
                    <a:ln>
                      <a:noFill/>
                    </a:ln>
                  </pic:spPr>
                </pic:pic>
              </a:graphicData>
            </a:graphic>
          </wp:inline>
        </w:drawing>
      </w:r>
    </w:p>
    <w:p w14:paraId="75EB4325" w14:textId="77777777" w:rsidR="007236DE" w:rsidRPr="00CD2CC8" w:rsidRDefault="007236DE" w:rsidP="002903AC">
      <w:pPr>
        <w:jc w:val="both"/>
        <w:rPr>
          <w:rFonts w:ascii="Arial" w:hAnsi="Arial" w:cs="Arial"/>
          <w:sz w:val="16"/>
          <w:szCs w:val="16"/>
        </w:rPr>
      </w:pPr>
    </w:p>
    <w:p w14:paraId="5FEC5AC0" w14:textId="2377BE5F" w:rsidR="007236DE" w:rsidRDefault="007236DE" w:rsidP="002903AC">
      <w:pPr>
        <w:jc w:val="both"/>
        <w:rPr>
          <w:rFonts w:ascii="Arial" w:hAnsi="Arial" w:cs="Arial"/>
        </w:rPr>
      </w:pPr>
      <w:r w:rsidRPr="007236DE">
        <w:rPr>
          <w:rFonts w:ascii="Arial" w:hAnsi="Arial" w:cs="Arial"/>
          <w:noProof/>
          <w:lang w:val="es-CO" w:eastAsia="es-CO"/>
        </w:rPr>
        <w:drawing>
          <wp:inline distT="0" distB="0" distL="0" distR="0" wp14:anchorId="623DC6B8" wp14:editId="23625EED">
            <wp:extent cx="2948683" cy="2228453"/>
            <wp:effectExtent l="0" t="0" r="4445" b="635"/>
            <wp:docPr id="8" name="Imagen 8" descr="C:\Users\layala\Desktop\INF RdCtas I SEM 2016\SoportesITrim2016_RendicionCuentasDVARSP\Act 2\IMG_20160427_13531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yala\Desktop\INF RdCtas I SEM 2016\SoportesITrim2016_RendicionCuentasDVARSP\Act 2\IMG_20160427_1353147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4786" cy="2248180"/>
                    </a:xfrm>
                    <a:prstGeom prst="rect">
                      <a:avLst/>
                    </a:prstGeom>
                    <a:noFill/>
                    <a:ln>
                      <a:noFill/>
                    </a:ln>
                  </pic:spPr>
                </pic:pic>
              </a:graphicData>
            </a:graphic>
          </wp:inline>
        </w:drawing>
      </w:r>
      <w:r w:rsidR="00CD2CC8" w:rsidRPr="00CD2C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D2CC8" w:rsidRPr="00CD2CC8">
        <w:rPr>
          <w:rFonts w:ascii="Arial" w:hAnsi="Arial" w:cs="Arial"/>
          <w:noProof/>
          <w:lang w:val="es-CO" w:eastAsia="es-CO"/>
        </w:rPr>
        <w:drawing>
          <wp:inline distT="0" distB="0" distL="0" distR="0" wp14:anchorId="6D5E533E" wp14:editId="1A31E8CE">
            <wp:extent cx="2619910" cy="2239010"/>
            <wp:effectExtent l="0" t="0" r="9525" b="8890"/>
            <wp:docPr id="9" name="Imagen 9" descr="C:\Users\layala\Desktop\INF RdCtas I SEM 2016\SoportesITrim2016_RendicionCuentasDVARSP\Act 2\IMG_20160427_13532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yala\Desktop\INF RdCtas I SEM 2016\SoportesITrim2016_RendicionCuentasDVARSP\Act 2\IMG_20160427_1353221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5802" cy="2244046"/>
                    </a:xfrm>
                    <a:prstGeom prst="rect">
                      <a:avLst/>
                    </a:prstGeom>
                    <a:noFill/>
                    <a:ln>
                      <a:noFill/>
                    </a:ln>
                  </pic:spPr>
                </pic:pic>
              </a:graphicData>
            </a:graphic>
          </wp:inline>
        </w:drawing>
      </w:r>
    </w:p>
    <w:p w14:paraId="3B1CEFC5" w14:textId="77777777" w:rsidR="00CD2CC8" w:rsidRPr="00496468" w:rsidRDefault="00CD2CC8" w:rsidP="002903AC">
      <w:pPr>
        <w:jc w:val="both"/>
        <w:rPr>
          <w:rFonts w:ascii="Arial" w:hAnsi="Arial" w:cs="Arial"/>
        </w:rPr>
      </w:pPr>
    </w:p>
    <w:p w14:paraId="0662B2E6" w14:textId="168B5EB8" w:rsidR="002903AC" w:rsidRDefault="005C6C9F" w:rsidP="005C6C9F">
      <w:pPr>
        <w:jc w:val="both"/>
        <w:rPr>
          <w:rFonts w:ascii="Arial" w:hAnsi="Arial" w:cs="Arial"/>
        </w:rPr>
      </w:pPr>
      <w:r w:rsidRPr="00496468">
        <w:rPr>
          <w:rFonts w:ascii="Arial" w:hAnsi="Arial" w:cs="Arial"/>
        </w:rPr>
        <w:lastRenderedPageBreak/>
        <w:t>Esa actividad se llevó a cabo en l</w:t>
      </w:r>
      <w:r w:rsidR="002903AC" w:rsidRPr="00496468">
        <w:rPr>
          <w:rFonts w:ascii="Arial" w:hAnsi="Arial" w:cs="Arial"/>
        </w:rPr>
        <w:t>a Guajira</w:t>
      </w:r>
      <w:r w:rsidRPr="00496468">
        <w:rPr>
          <w:rFonts w:ascii="Arial" w:hAnsi="Arial" w:cs="Arial"/>
        </w:rPr>
        <w:t xml:space="preserve"> del </w:t>
      </w:r>
      <w:r w:rsidR="002903AC" w:rsidRPr="00496468">
        <w:rPr>
          <w:rFonts w:ascii="Arial" w:hAnsi="Arial" w:cs="Arial"/>
        </w:rPr>
        <w:t>12</w:t>
      </w:r>
      <w:r w:rsidRPr="00496468">
        <w:rPr>
          <w:rFonts w:ascii="Arial" w:hAnsi="Arial" w:cs="Arial"/>
        </w:rPr>
        <w:t xml:space="preserve"> de abril </w:t>
      </w:r>
      <w:r w:rsidR="002903AC" w:rsidRPr="00496468">
        <w:rPr>
          <w:rFonts w:ascii="Arial" w:hAnsi="Arial" w:cs="Arial"/>
        </w:rPr>
        <w:t>al 06</w:t>
      </w:r>
      <w:r w:rsidRPr="00496468">
        <w:rPr>
          <w:rFonts w:ascii="Arial" w:hAnsi="Arial" w:cs="Arial"/>
        </w:rPr>
        <w:t xml:space="preserve"> de mayo de </w:t>
      </w:r>
      <w:r w:rsidR="002903AC" w:rsidRPr="00496468">
        <w:rPr>
          <w:rFonts w:ascii="Arial" w:hAnsi="Arial" w:cs="Arial"/>
        </w:rPr>
        <w:t>2016</w:t>
      </w:r>
      <w:r w:rsidRPr="00496468">
        <w:rPr>
          <w:rFonts w:ascii="Arial" w:hAnsi="Arial" w:cs="Arial"/>
        </w:rPr>
        <w:t xml:space="preserve">, cuya duración fue de </w:t>
      </w:r>
      <w:r w:rsidR="002903AC" w:rsidRPr="00496468">
        <w:rPr>
          <w:rFonts w:ascii="Arial" w:hAnsi="Arial" w:cs="Arial"/>
        </w:rPr>
        <w:t>25 días</w:t>
      </w:r>
      <w:r w:rsidRPr="00496468">
        <w:rPr>
          <w:rFonts w:ascii="Arial" w:hAnsi="Arial" w:cs="Arial"/>
        </w:rPr>
        <w:t xml:space="preserve"> y se contó con los siguientes p</w:t>
      </w:r>
      <w:r w:rsidR="00496468">
        <w:rPr>
          <w:rFonts w:ascii="Arial" w:hAnsi="Arial" w:cs="Arial"/>
        </w:rPr>
        <w:t>articipantes:</w:t>
      </w:r>
    </w:p>
    <w:p w14:paraId="2CB0D295" w14:textId="77777777" w:rsidR="00496468" w:rsidRPr="00496468" w:rsidRDefault="00496468" w:rsidP="005C6C9F">
      <w:pPr>
        <w:jc w:val="both"/>
        <w:rPr>
          <w:rFonts w:ascii="Arial" w:hAnsi="Arial" w:cs="Arial"/>
        </w:rPr>
      </w:pPr>
    </w:p>
    <w:p w14:paraId="1375E478" w14:textId="77777777" w:rsidR="002903AC" w:rsidRPr="00496468" w:rsidRDefault="002903AC" w:rsidP="00496468">
      <w:pPr>
        <w:pStyle w:val="Prrafodelista"/>
        <w:numPr>
          <w:ilvl w:val="0"/>
          <w:numId w:val="40"/>
        </w:numPr>
        <w:jc w:val="both"/>
        <w:rPr>
          <w:rFonts w:ascii="Arial" w:hAnsi="Arial" w:cs="Arial"/>
        </w:rPr>
      </w:pPr>
      <w:r w:rsidRPr="00496468">
        <w:rPr>
          <w:rFonts w:ascii="Arial" w:hAnsi="Arial" w:cs="Arial"/>
        </w:rPr>
        <w:t>Integrantes del programa FETP</w:t>
      </w:r>
    </w:p>
    <w:p w14:paraId="2CCA8AF0" w14:textId="77777777" w:rsidR="002903AC" w:rsidRPr="00496468" w:rsidRDefault="002903AC" w:rsidP="00496468">
      <w:pPr>
        <w:pStyle w:val="Prrafodelista"/>
        <w:numPr>
          <w:ilvl w:val="0"/>
          <w:numId w:val="40"/>
        </w:numPr>
        <w:jc w:val="both"/>
        <w:rPr>
          <w:rFonts w:ascii="Arial" w:hAnsi="Arial" w:cs="Arial"/>
        </w:rPr>
      </w:pPr>
      <w:r w:rsidRPr="00496468">
        <w:rPr>
          <w:rFonts w:ascii="Arial" w:hAnsi="Arial" w:cs="Arial"/>
        </w:rPr>
        <w:t>Referentes Dirección de Vigilancia y Análisis del Riesgo en Salud Pública</w:t>
      </w:r>
    </w:p>
    <w:p w14:paraId="7140EDA1" w14:textId="77777777" w:rsidR="002903AC" w:rsidRPr="00496468" w:rsidRDefault="002903AC" w:rsidP="00496468">
      <w:pPr>
        <w:pStyle w:val="Prrafodelista"/>
        <w:numPr>
          <w:ilvl w:val="0"/>
          <w:numId w:val="40"/>
        </w:numPr>
        <w:jc w:val="both"/>
        <w:rPr>
          <w:rFonts w:ascii="Arial" w:hAnsi="Arial" w:cs="Arial"/>
        </w:rPr>
      </w:pPr>
      <w:r w:rsidRPr="00496468">
        <w:rPr>
          <w:rFonts w:ascii="Arial" w:hAnsi="Arial" w:cs="Arial"/>
        </w:rPr>
        <w:t>Representantes de la Secretaria Departamental de Salud de La Guajira</w:t>
      </w:r>
    </w:p>
    <w:p w14:paraId="7BBD8258" w14:textId="77777777" w:rsidR="00496468" w:rsidRDefault="00496468" w:rsidP="00496468">
      <w:pPr>
        <w:pStyle w:val="Prrafodelista"/>
        <w:ind w:left="426"/>
        <w:jc w:val="both"/>
        <w:rPr>
          <w:rFonts w:ascii="Arial" w:hAnsi="Arial" w:cs="Arial"/>
        </w:rPr>
      </w:pPr>
    </w:p>
    <w:p w14:paraId="43D2C9A0" w14:textId="040646DC" w:rsidR="002903AC" w:rsidRDefault="002903AC" w:rsidP="00496468">
      <w:pPr>
        <w:jc w:val="both"/>
        <w:rPr>
          <w:rFonts w:ascii="Arial" w:hAnsi="Arial" w:cs="Arial"/>
        </w:rPr>
      </w:pPr>
      <w:r w:rsidRPr="00496468">
        <w:rPr>
          <w:rFonts w:ascii="Arial" w:hAnsi="Arial" w:cs="Arial"/>
        </w:rPr>
        <w:t xml:space="preserve">Este evento es un trabajo de campo </w:t>
      </w:r>
      <w:r w:rsidR="00496468" w:rsidRPr="00496468">
        <w:rPr>
          <w:rFonts w:ascii="Arial" w:hAnsi="Arial" w:cs="Arial"/>
        </w:rPr>
        <w:t>cuyos t</w:t>
      </w:r>
      <w:r w:rsidRPr="00496468">
        <w:rPr>
          <w:rFonts w:ascii="Arial" w:hAnsi="Arial" w:cs="Arial"/>
        </w:rPr>
        <w:t>emas tratados</w:t>
      </w:r>
      <w:r w:rsidR="00496468" w:rsidRPr="00496468">
        <w:rPr>
          <w:rFonts w:ascii="Arial" w:hAnsi="Arial" w:cs="Arial"/>
        </w:rPr>
        <w:t xml:space="preserve"> fueron</w:t>
      </w:r>
      <w:r w:rsidRPr="00496468">
        <w:rPr>
          <w:rFonts w:ascii="Arial" w:hAnsi="Arial" w:cs="Arial"/>
        </w:rPr>
        <w:t>: Estudio epidemiológico de campo “Implementación de la vigilancia comunitaria en población indígena de la alta guajira, municipios de Riohacha, Uribia, Manaure y Maicao”</w:t>
      </w:r>
      <w:r w:rsidR="00496468">
        <w:rPr>
          <w:rFonts w:ascii="Arial" w:hAnsi="Arial" w:cs="Arial"/>
        </w:rPr>
        <w:t xml:space="preserve">, este trabajo de campo </w:t>
      </w:r>
      <w:r w:rsidRPr="00496468">
        <w:rPr>
          <w:rFonts w:ascii="Arial" w:hAnsi="Arial" w:cs="Arial"/>
        </w:rPr>
        <w:t>incluyo:</w:t>
      </w:r>
    </w:p>
    <w:p w14:paraId="7FD91E0A" w14:textId="77777777" w:rsidR="00496468" w:rsidRPr="00496468" w:rsidRDefault="00496468" w:rsidP="00496468">
      <w:pPr>
        <w:jc w:val="both"/>
        <w:rPr>
          <w:rFonts w:ascii="Arial" w:hAnsi="Arial" w:cs="Arial"/>
        </w:rPr>
      </w:pPr>
    </w:p>
    <w:p w14:paraId="088DE5B5" w14:textId="77777777" w:rsidR="002903AC" w:rsidRPr="00496468" w:rsidRDefault="002903AC" w:rsidP="00496468">
      <w:pPr>
        <w:pStyle w:val="Prrafodelista"/>
        <w:numPr>
          <w:ilvl w:val="0"/>
          <w:numId w:val="41"/>
        </w:numPr>
        <w:jc w:val="both"/>
        <w:rPr>
          <w:rFonts w:ascii="Arial" w:hAnsi="Arial" w:cs="Arial"/>
        </w:rPr>
      </w:pPr>
      <w:r w:rsidRPr="00496468">
        <w:rPr>
          <w:rFonts w:ascii="Arial" w:hAnsi="Arial" w:cs="Arial"/>
        </w:rPr>
        <w:t>Recolección de historias clínicas</w:t>
      </w:r>
    </w:p>
    <w:p w14:paraId="46B1F76B" w14:textId="77777777" w:rsidR="002903AC" w:rsidRDefault="002903AC" w:rsidP="00496468">
      <w:pPr>
        <w:pStyle w:val="Prrafodelista"/>
        <w:numPr>
          <w:ilvl w:val="0"/>
          <w:numId w:val="41"/>
        </w:numPr>
        <w:jc w:val="both"/>
        <w:rPr>
          <w:rFonts w:ascii="Arial" w:hAnsi="Arial" w:cs="Arial"/>
        </w:rPr>
      </w:pPr>
      <w:r w:rsidRPr="00496468">
        <w:rPr>
          <w:rFonts w:ascii="Arial" w:hAnsi="Arial" w:cs="Arial"/>
        </w:rPr>
        <w:t>Investigaciones de campo de las muertes por o asociadas a desnutrición notificadas al Sivigila nov y dic 2015 y primeras semanas 2016.</w:t>
      </w:r>
    </w:p>
    <w:p w14:paraId="0BE04F3F" w14:textId="77777777" w:rsidR="00496468" w:rsidRPr="00496468" w:rsidRDefault="00496468" w:rsidP="00496468">
      <w:pPr>
        <w:pStyle w:val="Prrafodelista"/>
        <w:jc w:val="both"/>
        <w:rPr>
          <w:rFonts w:ascii="Arial" w:hAnsi="Arial" w:cs="Arial"/>
        </w:rPr>
      </w:pPr>
    </w:p>
    <w:p w14:paraId="346D9339" w14:textId="77777777" w:rsidR="002903AC" w:rsidRPr="00496468" w:rsidRDefault="002903AC" w:rsidP="00496468">
      <w:pPr>
        <w:jc w:val="both"/>
        <w:rPr>
          <w:rFonts w:ascii="Arial" w:hAnsi="Arial" w:cs="Arial"/>
        </w:rPr>
      </w:pPr>
      <w:r w:rsidRPr="00496468">
        <w:rPr>
          <w:rFonts w:ascii="Arial" w:hAnsi="Arial" w:cs="Arial"/>
        </w:rPr>
        <w:t>Para el componente de educación a los actores comunitarios se entregó un volante con la información sobre los signos más frecuentes de la desnutrición aguda en niños menores de 5 años con el objetivo de reforzar la identificación de casos por la comunidad.</w:t>
      </w:r>
    </w:p>
    <w:p w14:paraId="5B1E1724" w14:textId="77777777" w:rsidR="00496468" w:rsidRDefault="00496468" w:rsidP="00496468">
      <w:pPr>
        <w:jc w:val="both"/>
        <w:rPr>
          <w:rFonts w:ascii="Arial" w:hAnsi="Arial" w:cs="Arial"/>
        </w:rPr>
      </w:pPr>
    </w:p>
    <w:p w14:paraId="579CD614" w14:textId="2753CC7A" w:rsidR="002903AC" w:rsidRPr="005E7C06" w:rsidRDefault="005E7C06" w:rsidP="00496468">
      <w:pPr>
        <w:jc w:val="both"/>
        <w:rPr>
          <w:rFonts w:ascii="Arial" w:hAnsi="Arial" w:cs="Arial"/>
          <w:b/>
        </w:rPr>
      </w:pPr>
      <w:r>
        <w:rPr>
          <w:rFonts w:ascii="Arial" w:hAnsi="Arial" w:cs="Arial"/>
          <w:b/>
        </w:rPr>
        <w:t>Conclusiones de la reunión</w:t>
      </w:r>
    </w:p>
    <w:p w14:paraId="6DF65B6E" w14:textId="77777777" w:rsidR="00496468" w:rsidRPr="00496468" w:rsidRDefault="00496468" w:rsidP="00496468">
      <w:pPr>
        <w:jc w:val="both"/>
        <w:rPr>
          <w:rFonts w:ascii="Arial" w:hAnsi="Arial" w:cs="Arial"/>
        </w:rPr>
      </w:pPr>
    </w:p>
    <w:p w14:paraId="36CDA3C5" w14:textId="4AEA7D0C" w:rsidR="002903AC" w:rsidRDefault="002903AC" w:rsidP="00496468">
      <w:pPr>
        <w:pStyle w:val="Prrafodelista"/>
        <w:numPr>
          <w:ilvl w:val="1"/>
          <w:numId w:val="8"/>
        </w:numPr>
        <w:ind w:left="284" w:hanging="284"/>
        <w:jc w:val="both"/>
        <w:rPr>
          <w:rFonts w:ascii="Arial" w:hAnsi="Arial" w:cs="Arial"/>
        </w:rPr>
      </w:pPr>
      <w:r w:rsidRPr="00496468">
        <w:rPr>
          <w:rFonts w:ascii="Arial" w:hAnsi="Arial" w:cs="Arial"/>
        </w:rPr>
        <w:t>Los docentes son los actores de la comunidad que en mayor proporción se lograron identificar como participantes para un sistema de vigilancia comunitaria, seguidos por la autoridad tradicional como actores de relevancia y se consideran como el primer eslabón después de los padres a quienes se le informaría acerca de un caso.</w:t>
      </w:r>
    </w:p>
    <w:p w14:paraId="7F01FB56" w14:textId="77777777" w:rsidR="00496468" w:rsidRPr="00496468" w:rsidRDefault="00496468" w:rsidP="00496468">
      <w:pPr>
        <w:pStyle w:val="Prrafodelista"/>
        <w:ind w:left="284"/>
        <w:jc w:val="both"/>
        <w:rPr>
          <w:rFonts w:ascii="Arial" w:hAnsi="Arial" w:cs="Arial"/>
        </w:rPr>
      </w:pPr>
    </w:p>
    <w:p w14:paraId="0A1082A1" w14:textId="0CDDB018" w:rsidR="002903AC" w:rsidRDefault="002903AC" w:rsidP="00496468">
      <w:pPr>
        <w:pStyle w:val="Prrafodelista"/>
        <w:numPr>
          <w:ilvl w:val="1"/>
          <w:numId w:val="8"/>
        </w:numPr>
        <w:ind w:left="284" w:hanging="284"/>
        <w:jc w:val="both"/>
        <w:rPr>
          <w:rFonts w:ascii="Arial" w:hAnsi="Arial" w:cs="Arial"/>
        </w:rPr>
      </w:pPr>
      <w:r w:rsidRPr="00496468">
        <w:rPr>
          <w:rFonts w:ascii="Arial" w:hAnsi="Arial" w:cs="Arial"/>
        </w:rPr>
        <w:t xml:space="preserve">El mayor número de comunidades participantes en la estrategia se </w:t>
      </w:r>
      <w:r w:rsidR="00496468">
        <w:rPr>
          <w:rFonts w:ascii="Arial" w:hAnsi="Arial" w:cs="Arial"/>
        </w:rPr>
        <w:t>present</w:t>
      </w:r>
      <w:r w:rsidRPr="00496468">
        <w:rPr>
          <w:rFonts w:ascii="Arial" w:hAnsi="Arial" w:cs="Arial"/>
        </w:rPr>
        <w:t>ó en Uribia, seguida por Riohacha. En todas las comunidades hubo diversa participación de todos los actores de la comunidad, desde docentes, líder</w:t>
      </w:r>
      <w:r w:rsidR="00496468">
        <w:rPr>
          <w:rFonts w:ascii="Arial" w:hAnsi="Arial" w:cs="Arial"/>
        </w:rPr>
        <w:t>es</w:t>
      </w:r>
      <w:r w:rsidRPr="00496468">
        <w:rPr>
          <w:rFonts w:ascii="Arial" w:hAnsi="Arial" w:cs="Arial"/>
        </w:rPr>
        <w:t>, gestoras e incluso promotoras de salud.</w:t>
      </w:r>
    </w:p>
    <w:p w14:paraId="0A8A4C5D" w14:textId="77777777" w:rsidR="00496468" w:rsidRPr="00496468" w:rsidRDefault="00496468" w:rsidP="00496468">
      <w:pPr>
        <w:pStyle w:val="Prrafodelista"/>
        <w:rPr>
          <w:rFonts w:ascii="Arial" w:hAnsi="Arial" w:cs="Arial"/>
        </w:rPr>
      </w:pPr>
    </w:p>
    <w:p w14:paraId="36700799" w14:textId="77777777" w:rsidR="002903AC" w:rsidRDefault="002903AC" w:rsidP="00496468">
      <w:pPr>
        <w:pStyle w:val="Prrafodelista"/>
        <w:numPr>
          <w:ilvl w:val="1"/>
          <w:numId w:val="8"/>
        </w:numPr>
        <w:ind w:left="284" w:hanging="284"/>
        <w:jc w:val="both"/>
        <w:rPr>
          <w:rFonts w:ascii="Arial" w:hAnsi="Arial" w:cs="Arial"/>
        </w:rPr>
      </w:pPr>
      <w:r w:rsidRPr="00496468">
        <w:rPr>
          <w:rFonts w:ascii="Arial" w:hAnsi="Arial" w:cs="Arial"/>
        </w:rPr>
        <w:t>Existen factores culturales que pueden dificultar la implementación del sistema de vigilancia, factores como considerarlo como “mal de ojo” por lo cual son de manejo familiar o del médico tradicional y aspectos como no poder intervenir o denunciar algún evento por miedo a que le “manden la palabra”.</w:t>
      </w:r>
    </w:p>
    <w:p w14:paraId="7478600E" w14:textId="77777777" w:rsidR="00496468" w:rsidRPr="00496468" w:rsidRDefault="00496468" w:rsidP="00496468">
      <w:pPr>
        <w:pStyle w:val="Prrafodelista"/>
        <w:rPr>
          <w:rFonts w:ascii="Arial" w:hAnsi="Arial" w:cs="Arial"/>
        </w:rPr>
      </w:pPr>
    </w:p>
    <w:p w14:paraId="02E03966" w14:textId="77777777" w:rsidR="002903AC" w:rsidRDefault="002903AC" w:rsidP="00496468">
      <w:pPr>
        <w:pStyle w:val="Prrafodelista"/>
        <w:numPr>
          <w:ilvl w:val="1"/>
          <w:numId w:val="8"/>
        </w:numPr>
        <w:ind w:left="284" w:hanging="284"/>
        <w:jc w:val="both"/>
        <w:rPr>
          <w:rFonts w:ascii="Arial" w:hAnsi="Arial" w:cs="Arial"/>
        </w:rPr>
      </w:pPr>
      <w:r w:rsidRPr="00496468">
        <w:rPr>
          <w:rFonts w:ascii="Arial" w:hAnsi="Arial" w:cs="Arial"/>
        </w:rPr>
        <w:t>Aspectos propios a la interacción social entre las familias en la sociedad Wayuu, fueron reconocidos por varios de los actores como dificultades para la implementación de la estrategia de vigilancia.</w:t>
      </w:r>
    </w:p>
    <w:p w14:paraId="243228F2" w14:textId="77777777" w:rsidR="00496468" w:rsidRPr="00496468" w:rsidRDefault="00496468" w:rsidP="00496468">
      <w:pPr>
        <w:pStyle w:val="Prrafodelista"/>
        <w:rPr>
          <w:rFonts w:ascii="Arial" w:hAnsi="Arial" w:cs="Arial"/>
        </w:rPr>
      </w:pPr>
    </w:p>
    <w:p w14:paraId="6F06B619" w14:textId="77777777" w:rsidR="002903AC" w:rsidRPr="00496468" w:rsidRDefault="002903AC" w:rsidP="00496468">
      <w:pPr>
        <w:pStyle w:val="Prrafodelista"/>
        <w:numPr>
          <w:ilvl w:val="1"/>
          <w:numId w:val="8"/>
        </w:numPr>
        <w:ind w:left="284" w:hanging="284"/>
        <w:jc w:val="both"/>
        <w:rPr>
          <w:rFonts w:ascii="Arial" w:hAnsi="Arial" w:cs="Arial"/>
        </w:rPr>
      </w:pPr>
      <w:r w:rsidRPr="00496468">
        <w:rPr>
          <w:rFonts w:ascii="Arial" w:hAnsi="Arial" w:cs="Arial"/>
        </w:rPr>
        <w:lastRenderedPageBreak/>
        <w:t>Se encontraron solamente cuatro actores identificados como nodos secundarios (del sistema de salud), lo que muestra la mínima presencia de las aseguradoras y los servicios de salud en estas comunidades.</w:t>
      </w:r>
    </w:p>
    <w:p w14:paraId="5666AAFD" w14:textId="028BD5F9" w:rsidR="002903AC" w:rsidRPr="00C07ABC" w:rsidRDefault="002903AC" w:rsidP="00D51A02">
      <w:pPr>
        <w:ind w:firstLine="284"/>
        <w:jc w:val="both"/>
        <w:rPr>
          <w:rFonts w:ascii="Arial" w:hAnsi="Arial" w:cs="Arial"/>
        </w:rPr>
      </w:pPr>
      <w:r w:rsidRPr="00C07ABC">
        <w:rPr>
          <w:rFonts w:ascii="Arial" w:hAnsi="Arial" w:cs="Arial"/>
        </w:rPr>
        <w:t>Soporte del evento: Documento del trabajo de campo</w:t>
      </w:r>
    </w:p>
    <w:p w14:paraId="3BBA87FF" w14:textId="77777777" w:rsidR="002903AC" w:rsidRDefault="002903AC" w:rsidP="002903AC">
      <w:pPr>
        <w:jc w:val="both"/>
        <w:rPr>
          <w:rFonts w:ascii="Arial" w:hAnsi="Arial" w:cs="Arial"/>
        </w:rPr>
      </w:pPr>
    </w:p>
    <w:p w14:paraId="669787F1" w14:textId="77777777" w:rsidR="00DB216C" w:rsidRPr="00496468" w:rsidRDefault="00DB216C" w:rsidP="002903AC">
      <w:pPr>
        <w:jc w:val="both"/>
        <w:rPr>
          <w:rFonts w:ascii="Arial" w:hAnsi="Arial" w:cs="Arial"/>
        </w:rPr>
      </w:pPr>
    </w:p>
    <w:p w14:paraId="7E00248A" w14:textId="0255DEDF" w:rsidR="002903AC" w:rsidRPr="00274A62" w:rsidRDefault="00497272" w:rsidP="00891801">
      <w:pPr>
        <w:jc w:val="both"/>
        <w:rPr>
          <w:rFonts w:ascii="Arial" w:hAnsi="Arial" w:cs="Arial"/>
          <w:b/>
          <w:color w:val="000000" w:themeColor="text1"/>
        </w:rPr>
      </w:pPr>
      <w:r w:rsidRPr="00274A62">
        <w:rPr>
          <w:rFonts w:ascii="Arial" w:hAnsi="Arial" w:cs="Arial"/>
          <w:b/>
          <w:color w:val="000000" w:themeColor="text1"/>
        </w:rPr>
        <w:t>ESTUDIO EPIDEMIOLÓGICO DE CAMPO “EVALUACIÓN EPIDEMIOLÓGICA DE LOS EFECTOS EN SALUD POR EXPOSICIÓN OCUPACIONAL Y AMBIENTAL A MERCURIO EN EL DEPARTAMENTO DE CHOCO, COLOMBIA”.</w:t>
      </w:r>
    </w:p>
    <w:p w14:paraId="49442377" w14:textId="77777777" w:rsidR="00676EE4" w:rsidRPr="00676EE4" w:rsidRDefault="00676EE4" w:rsidP="00676EE4">
      <w:pPr>
        <w:autoSpaceDE w:val="0"/>
        <w:autoSpaceDN w:val="0"/>
        <w:adjustRightInd w:val="0"/>
        <w:rPr>
          <w:rFonts w:ascii="Calibri" w:hAnsi="Calibri" w:cs="Calibri"/>
          <w:color w:val="000000"/>
          <w:lang w:val="es-CO"/>
        </w:rPr>
      </w:pPr>
    </w:p>
    <w:p w14:paraId="55171CD4" w14:textId="1EB5A652" w:rsidR="00676EE4" w:rsidRDefault="00676EE4" w:rsidP="00676EE4">
      <w:pPr>
        <w:jc w:val="both"/>
        <w:rPr>
          <w:rFonts w:ascii="Arial" w:hAnsi="Arial" w:cs="Arial"/>
          <w:b/>
        </w:rPr>
      </w:pPr>
      <w:r>
        <w:rPr>
          <w:rFonts w:ascii="Arial" w:hAnsi="Arial" w:cs="Arial"/>
          <w:b/>
          <w:noProof/>
          <w:lang w:val="es-CO" w:eastAsia="es-CO"/>
        </w:rPr>
        <mc:AlternateContent>
          <mc:Choice Requires="wps">
            <w:drawing>
              <wp:anchor distT="0" distB="0" distL="114300" distR="114300" simplePos="0" relativeHeight="251659264" behindDoc="0" locked="0" layoutInCell="1" allowOverlap="1" wp14:anchorId="39BA6557" wp14:editId="1A95BD4C">
                <wp:simplePos x="0" y="0"/>
                <wp:positionH relativeFrom="column">
                  <wp:posOffset>2802975</wp:posOffset>
                </wp:positionH>
                <wp:positionV relativeFrom="paragraph">
                  <wp:posOffset>30623</wp:posOffset>
                </wp:positionV>
                <wp:extent cx="2775242" cy="328773"/>
                <wp:effectExtent l="57150" t="19050" r="82550" b="90805"/>
                <wp:wrapNone/>
                <wp:docPr id="12" name="Rectángulo 12"/>
                <wp:cNvGraphicFramePr/>
                <a:graphic xmlns:a="http://schemas.openxmlformats.org/drawingml/2006/main">
                  <a:graphicData uri="http://schemas.microsoft.com/office/word/2010/wordprocessingShape">
                    <wps:wsp>
                      <wps:cNvSpPr/>
                      <wps:spPr>
                        <a:xfrm>
                          <a:off x="0" y="0"/>
                          <a:ext cx="2775242" cy="328773"/>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8F70424" w14:textId="1E6E37CE" w:rsidR="00925E5B" w:rsidRDefault="00925E5B" w:rsidP="00676EE4">
                            <w:pPr>
                              <w:jc w:val="center"/>
                            </w:pPr>
                            <w:r>
                              <w:rPr>
                                <w:rFonts w:ascii="Calibri" w:hAnsi="Calibri"/>
                                <w:b/>
                                <w:bCs/>
                                <w:sz w:val="36"/>
                                <w:szCs w:val="36"/>
                                <w:lang w:val="es-CO"/>
                              </w:rPr>
                              <w:t>M</w:t>
                            </w:r>
                            <w:r w:rsidRPr="00676EE4">
                              <w:rPr>
                                <w:rFonts w:ascii="Calibri" w:hAnsi="Calibri"/>
                                <w:b/>
                                <w:bCs/>
                                <w:sz w:val="36"/>
                                <w:szCs w:val="36"/>
                                <w:lang w:val="es-CO"/>
                              </w:rPr>
                              <w:t>iner</w:t>
                            </w:r>
                            <w:r>
                              <w:rPr>
                                <w:rFonts w:ascii="Calibri" w:hAnsi="Calibri"/>
                                <w:b/>
                                <w:bCs/>
                                <w:sz w:val="36"/>
                                <w:szCs w:val="36"/>
                                <w:lang w:val="es-CO"/>
                              </w:rPr>
                              <w:t>í</w:t>
                            </w:r>
                            <w:r w:rsidRPr="00676EE4">
                              <w:rPr>
                                <w:rFonts w:ascii="Calibri" w:hAnsi="Calibri"/>
                                <w:b/>
                                <w:bCs/>
                                <w:sz w:val="36"/>
                                <w:szCs w:val="36"/>
                                <w:lang w:val="es-CO"/>
                              </w:rPr>
                              <w:t xml:space="preserve">a de veta o </w:t>
                            </w:r>
                            <w:proofErr w:type="spellStart"/>
                            <w:r w:rsidRPr="00676EE4">
                              <w:rPr>
                                <w:rFonts w:ascii="Calibri" w:hAnsi="Calibri"/>
                                <w:b/>
                                <w:bCs/>
                                <w:sz w:val="36"/>
                                <w:szCs w:val="36"/>
                                <w:lang w:val="es-CO"/>
                              </w:rPr>
                              <w:t>socavon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A6557" id="Rectángulo 12" o:spid="_x0000_s1026" style="position:absolute;left:0;text-align:left;margin-left:220.7pt;margin-top:2.4pt;width:218.5pt;height: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" fillcolor="#4f81bd [3204]" strokecolor="#4579b8 [3044]">
                <v:fill color2="#a7bfde [1620]" rotate="t" angle="180" focus="100%" type="gradient">
                  <o:fill v:ext="view" type="gradientUnscaled"/>
                </v:fill>
                <v:shadow on="t" color="black" opacity="22937f" origin=",.5" offset="0,.63889mm"/>
                <v:textbox>
                  <w:txbxContent>
                    <w:p w14:paraId="78F70424" w14:textId="1E6E37CE" w:rsidR="00925E5B" w:rsidRDefault="00925E5B" w:rsidP="00676EE4">
                      <w:pPr>
                        <w:jc w:val="center"/>
                      </w:pPr>
                      <w:r>
                        <w:rPr>
                          <w:rFonts w:ascii="Calibri" w:hAnsi="Calibri"/>
                          <w:b/>
                          <w:bCs/>
                          <w:sz w:val="36"/>
                          <w:szCs w:val="36"/>
                          <w:lang w:val="es-CO"/>
                        </w:rPr>
                        <w:t>M</w:t>
                      </w:r>
                      <w:r w:rsidRPr="00676EE4">
                        <w:rPr>
                          <w:rFonts w:ascii="Calibri" w:hAnsi="Calibri"/>
                          <w:b/>
                          <w:bCs/>
                          <w:sz w:val="36"/>
                          <w:szCs w:val="36"/>
                          <w:lang w:val="es-CO"/>
                        </w:rPr>
                        <w:t>iner</w:t>
                      </w:r>
                      <w:r>
                        <w:rPr>
                          <w:rFonts w:ascii="Calibri" w:hAnsi="Calibri"/>
                          <w:b/>
                          <w:bCs/>
                          <w:sz w:val="36"/>
                          <w:szCs w:val="36"/>
                          <w:lang w:val="es-CO"/>
                        </w:rPr>
                        <w:t>í</w:t>
                      </w:r>
                      <w:r w:rsidRPr="00676EE4">
                        <w:rPr>
                          <w:rFonts w:ascii="Calibri" w:hAnsi="Calibri"/>
                          <w:b/>
                          <w:bCs/>
                          <w:sz w:val="36"/>
                          <w:szCs w:val="36"/>
                          <w:lang w:val="es-CO"/>
                        </w:rPr>
                        <w:t xml:space="preserve">a de veta o </w:t>
                      </w:r>
                      <w:proofErr w:type="spellStart"/>
                      <w:r w:rsidRPr="00676EE4">
                        <w:rPr>
                          <w:rFonts w:ascii="Calibri" w:hAnsi="Calibri"/>
                          <w:b/>
                          <w:bCs/>
                          <w:sz w:val="36"/>
                          <w:szCs w:val="36"/>
                          <w:lang w:val="es-CO"/>
                        </w:rPr>
                        <w:t>socavon</w:t>
                      </w:r>
                      <w:proofErr w:type="spellEnd"/>
                    </w:p>
                  </w:txbxContent>
                </v:textbox>
              </v:rect>
            </w:pict>
          </mc:Fallback>
        </mc:AlternateContent>
      </w:r>
      <w:r w:rsidRPr="00676EE4">
        <w:rPr>
          <w:rFonts w:ascii="Arial" w:hAnsi="Arial" w:cs="Arial"/>
          <w:b/>
          <w:noProof/>
          <w:lang w:val="es-CO" w:eastAsia="es-CO"/>
        </w:rPr>
        <w:drawing>
          <wp:inline distT="0" distB="0" distL="0" distR="0" wp14:anchorId="2916D232" wp14:editId="177867B3">
            <wp:extent cx="5612130" cy="2896954"/>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96954"/>
                    </a:xfrm>
                    <a:prstGeom prst="rect">
                      <a:avLst/>
                    </a:prstGeom>
                    <a:noFill/>
                    <a:ln>
                      <a:noFill/>
                    </a:ln>
                  </pic:spPr>
                </pic:pic>
              </a:graphicData>
            </a:graphic>
          </wp:inline>
        </w:drawing>
      </w:r>
    </w:p>
    <w:p w14:paraId="7D8BDCDB" w14:textId="77777777" w:rsidR="00676EE4" w:rsidRDefault="00676EE4" w:rsidP="00891801">
      <w:pPr>
        <w:jc w:val="both"/>
        <w:rPr>
          <w:rFonts w:ascii="Arial" w:hAnsi="Arial" w:cs="Arial"/>
        </w:rPr>
      </w:pPr>
    </w:p>
    <w:p w14:paraId="4EC1EDE1" w14:textId="0C1EB6F9" w:rsidR="00891801" w:rsidRDefault="00891801" w:rsidP="00891801">
      <w:pPr>
        <w:jc w:val="both"/>
        <w:rPr>
          <w:rFonts w:ascii="Arial" w:hAnsi="Arial" w:cs="Arial"/>
          <w:lang w:val="es-CO"/>
        </w:rPr>
      </w:pPr>
      <w:r>
        <w:rPr>
          <w:rFonts w:ascii="Arial" w:hAnsi="Arial" w:cs="Arial"/>
        </w:rPr>
        <w:t>Se realizó este trabajo de campo</w:t>
      </w:r>
      <w:r w:rsidR="00BA0B31">
        <w:rPr>
          <w:rFonts w:ascii="Arial" w:hAnsi="Arial" w:cs="Arial"/>
        </w:rPr>
        <w:t xml:space="preserve"> sobre desnutrición, minería y salud</w:t>
      </w:r>
      <w:r>
        <w:rPr>
          <w:rFonts w:ascii="Arial" w:hAnsi="Arial" w:cs="Arial"/>
        </w:rPr>
        <w:t xml:space="preserve"> en el </w:t>
      </w:r>
      <w:r w:rsidR="002903AC" w:rsidRPr="00891801">
        <w:rPr>
          <w:rFonts w:ascii="Arial" w:hAnsi="Arial" w:cs="Arial"/>
        </w:rPr>
        <w:t>Departamento de Chocó, Quibdó, Condoto</w:t>
      </w:r>
      <w:r>
        <w:rPr>
          <w:rFonts w:ascii="Arial" w:hAnsi="Arial" w:cs="Arial"/>
        </w:rPr>
        <w:t xml:space="preserve"> en las siguientes fechas </w:t>
      </w:r>
      <w:r w:rsidR="002903AC" w:rsidRPr="00D51A02">
        <w:rPr>
          <w:rFonts w:ascii="Arial" w:hAnsi="Arial" w:cs="Arial"/>
        </w:rPr>
        <w:t>Feb 24-Feb 26</w:t>
      </w:r>
      <w:r>
        <w:rPr>
          <w:rFonts w:ascii="Arial" w:hAnsi="Arial" w:cs="Arial"/>
        </w:rPr>
        <w:t xml:space="preserve">, con una duración de 2.5 días y asistió Natalia Muñoz y Sonia Díaz, </w:t>
      </w:r>
      <w:r w:rsidR="002903AC" w:rsidRPr="00891801">
        <w:rPr>
          <w:rFonts w:ascii="Arial" w:hAnsi="Arial" w:cs="Arial"/>
          <w:lang w:val="es-CO"/>
        </w:rPr>
        <w:t>Mar 28-Abr 02</w:t>
      </w:r>
      <w:r>
        <w:rPr>
          <w:rFonts w:ascii="Arial" w:hAnsi="Arial" w:cs="Arial"/>
          <w:lang w:val="es-CO"/>
        </w:rPr>
        <w:t xml:space="preserve">, 4.5 días, asistió Jorge Gamarra, Marien Palma y Sonia Díaz, </w:t>
      </w:r>
      <w:r w:rsidR="002903AC" w:rsidRPr="00891801">
        <w:rPr>
          <w:rFonts w:ascii="Arial" w:hAnsi="Arial" w:cs="Arial"/>
          <w:lang w:val="es-CO"/>
        </w:rPr>
        <w:t>Abr 27-Abr 29</w:t>
      </w:r>
      <w:r>
        <w:rPr>
          <w:rFonts w:ascii="Arial" w:hAnsi="Arial" w:cs="Arial"/>
          <w:lang w:val="es-CO"/>
        </w:rPr>
        <w:t xml:space="preserve"> duró 2.5, asistió Sonia Díaz, </w:t>
      </w:r>
      <w:r w:rsidR="002903AC" w:rsidRPr="00891801">
        <w:rPr>
          <w:rFonts w:ascii="Arial" w:hAnsi="Arial" w:cs="Arial"/>
          <w:lang w:val="es-CO"/>
        </w:rPr>
        <w:t>May 23-May 25</w:t>
      </w:r>
      <w:r w:rsidRPr="00891801">
        <w:rPr>
          <w:rFonts w:ascii="Arial" w:hAnsi="Arial" w:cs="Arial"/>
          <w:lang w:val="es-CO"/>
        </w:rPr>
        <w:t>, dur</w:t>
      </w:r>
      <w:r>
        <w:rPr>
          <w:rFonts w:ascii="Arial" w:hAnsi="Arial" w:cs="Arial"/>
          <w:lang w:val="es-CO"/>
        </w:rPr>
        <w:t xml:space="preserve">ó 2.5 días, asistieron </w:t>
      </w:r>
      <w:r w:rsidRPr="00D51A02">
        <w:rPr>
          <w:rFonts w:ascii="Arial" w:hAnsi="Arial" w:cs="Arial"/>
        </w:rPr>
        <w:t>Mancel Martínez, Giomar Siachoque y Sonia Díaz</w:t>
      </w:r>
      <w:r>
        <w:rPr>
          <w:rFonts w:ascii="Arial" w:hAnsi="Arial" w:cs="Arial"/>
          <w:lang w:val="es-CO"/>
        </w:rPr>
        <w:t>.</w:t>
      </w:r>
    </w:p>
    <w:p w14:paraId="3CA140FA" w14:textId="77777777" w:rsidR="00891801" w:rsidRDefault="00891801" w:rsidP="00891801">
      <w:pPr>
        <w:jc w:val="both"/>
        <w:rPr>
          <w:rFonts w:ascii="Arial" w:hAnsi="Arial" w:cs="Arial"/>
          <w:lang w:val="es-CO"/>
        </w:rPr>
      </w:pPr>
    </w:p>
    <w:p w14:paraId="3392416C" w14:textId="6129A63B" w:rsidR="002903AC" w:rsidRDefault="00BA0B31" w:rsidP="00BA0B31">
      <w:pPr>
        <w:jc w:val="both"/>
        <w:rPr>
          <w:rFonts w:ascii="Arial" w:hAnsi="Arial" w:cs="Arial"/>
        </w:rPr>
      </w:pPr>
      <w:r>
        <w:rPr>
          <w:rFonts w:ascii="Arial" w:hAnsi="Arial" w:cs="Arial"/>
        </w:rPr>
        <w:t>Las actividades desarrolladas fueron</w:t>
      </w:r>
      <w:r w:rsidR="002903AC" w:rsidRPr="00BA0B31">
        <w:rPr>
          <w:rFonts w:ascii="Arial" w:hAnsi="Arial" w:cs="Arial"/>
        </w:rPr>
        <w:t>:</w:t>
      </w:r>
    </w:p>
    <w:p w14:paraId="771E22AD" w14:textId="77777777" w:rsidR="00BA0B31" w:rsidRPr="00BA0B31" w:rsidRDefault="00BA0B31" w:rsidP="00BA0B31">
      <w:pPr>
        <w:jc w:val="both"/>
        <w:rPr>
          <w:rFonts w:ascii="Arial" w:hAnsi="Arial" w:cs="Arial"/>
        </w:rPr>
      </w:pPr>
    </w:p>
    <w:p w14:paraId="0CE4A82D" w14:textId="77777777" w:rsidR="002903AC" w:rsidRDefault="002903AC" w:rsidP="002903AC">
      <w:pPr>
        <w:pStyle w:val="Prrafodelista"/>
        <w:numPr>
          <w:ilvl w:val="0"/>
          <w:numId w:val="19"/>
        </w:numPr>
        <w:jc w:val="both"/>
        <w:rPr>
          <w:rFonts w:ascii="Arial" w:hAnsi="Arial" w:cs="Arial"/>
        </w:rPr>
      </w:pPr>
      <w:r w:rsidRPr="00D51A02">
        <w:rPr>
          <w:rFonts w:ascii="Arial" w:hAnsi="Arial" w:cs="Arial"/>
        </w:rPr>
        <w:t>Se realizó la entrega de los resultados individuales de muestras biológicas (sangre, orina y cabello) dentro del estudio en mención a los funcionarios de la Secretaria de Salud Departamental de Chocó. En esta misma reunión se presentaron los resultados preliminares de los cuatro municipios muestreados en el 2015 a las entidades regionales de Chocó que participan en este estudio.</w:t>
      </w:r>
    </w:p>
    <w:p w14:paraId="7B4C4DDA" w14:textId="77777777" w:rsidR="00376C46" w:rsidRPr="00D51A02" w:rsidRDefault="00376C46" w:rsidP="00376C46">
      <w:pPr>
        <w:pStyle w:val="Prrafodelista"/>
        <w:ind w:left="786"/>
        <w:jc w:val="both"/>
        <w:rPr>
          <w:rFonts w:ascii="Arial" w:hAnsi="Arial" w:cs="Arial"/>
        </w:rPr>
      </w:pPr>
    </w:p>
    <w:p w14:paraId="3B1474F4" w14:textId="77777777" w:rsidR="002903AC" w:rsidRDefault="002903AC" w:rsidP="002903AC">
      <w:pPr>
        <w:pStyle w:val="Prrafodelista"/>
        <w:numPr>
          <w:ilvl w:val="0"/>
          <w:numId w:val="19"/>
        </w:numPr>
        <w:jc w:val="both"/>
        <w:rPr>
          <w:rFonts w:ascii="Arial" w:hAnsi="Arial" w:cs="Arial"/>
        </w:rPr>
      </w:pPr>
      <w:r w:rsidRPr="00D51A02">
        <w:rPr>
          <w:rFonts w:ascii="Arial" w:hAnsi="Arial" w:cs="Arial"/>
        </w:rPr>
        <w:lastRenderedPageBreak/>
        <w:t>Se desarrolló el trabajo de campo en el municipio de Condoto, que incluía recolección de muestras biológicas y de agua, georreferenciación de estas, aplicación de encuestas, y evaluaciones médicas.</w:t>
      </w:r>
    </w:p>
    <w:p w14:paraId="5818F756" w14:textId="77777777" w:rsidR="00376C46" w:rsidRPr="00376C46" w:rsidRDefault="00376C46" w:rsidP="00376C46">
      <w:pPr>
        <w:pStyle w:val="Prrafodelista"/>
        <w:rPr>
          <w:rFonts w:ascii="Arial" w:hAnsi="Arial" w:cs="Arial"/>
        </w:rPr>
      </w:pPr>
    </w:p>
    <w:p w14:paraId="1AD78DBC" w14:textId="77777777" w:rsidR="002903AC" w:rsidRPr="00D51A02" w:rsidRDefault="002903AC" w:rsidP="002903AC">
      <w:pPr>
        <w:pStyle w:val="Prrafodelista"/>
        <w:numPr>
          <w:ilvl w:val="0"/>
          <w:numId w:val="19"/>
        </w:numPr>
        <w:jc w:val="both"/>
        <w:rPr>
          <w:rFonts w:ascii="Arial" w:hAnsi="Arial" w:cs="Arial"/>
        </w:rPr>
      </w:pPr>
      <w:r w:rsidRPr="00D51A02">
        <w:rPr>
          <w:rFonts w:ascii="Arial" w:hAnsi="Arial" w:cs="Arial"/>
        </w:rPr>
        <w:t>Se tenía programado realizar actividades de acompañamiento al seguimiento a la Resolución Defensorial 064/14, pero este evento fue cancelado estando en Quibdó. Por lo tanto, se realizaron actividades dentro del proyecto con la Secretaria de Salud Departamental de Chocó como son el seguimiento a la entrega de resultados individuales, el ingreso de los individuos que cumplieron con la definición de caso al sivigila, entre otras. Se les informó a las otras entidades regionales que el estudio tardaría un tiempo en reanudarse porque estábamos a la espera del convenio que se está llevando a cabo con el Ministerio de Salud y Protección Social.</w:t>
      </w:r>
    </w:p>
    <w:p w14:paraId="07924F02" w14:textId="77777777" w:rsidR="00376C46" w:rsidRDefault="00376C46" w:rsidP="00376C46">
      <w:pPr>
        <w:pStyle w:val="Prrafodelista"/>
        <w:ind w:left="786"/>
        <w:jc w:val="both"/>
        <w:rPr>
          <w:rFonts w:ascii="Arial" w:hAnsi="Arial" w:cs="Arial"/>
        </w:rPr>
      </w:pPr>
    </w:p>
    <w:p w14:paraId="5A6517A6" w14:textId="15DB0233" w:rsidR="002903AC" w:rsidRPr="00D51A02" w:rsidRDefault="002903AC" w:rsidP="002903AC">
      <w:pPr>
        <w:pStyle w:val="Prrafodelista"/>
        <w:numPr>
          <w:ilvl w:val="0"/>
          <w:numId w:val="19"/>
        </w:numPr>
        <w:jc w:val="both"/>
        <w:rPr>
          <w:rFonts w:ascii="Arial" w:hAnsi="Arial" w:cs="Arial"/>
        </w:rPr>
      </w:pPr>
      <w:r w:rsidRPr="00D51A02">
        <w:rPr>
          <w:rFonts w:ascii="Arial" w:hAnsi="Arial" w:cs="Arial"/>
        </w:rPr>
        <w:t>Convocaron al INS nuevamente para realizar el acompañamiento a las actividades de la Resolución Defensorial 064/14, en donde se abordaron las problemáticas de ambiente y salud, así como la desnutrición en el departamento de Chocó. Allí se presentaron los avances del estudio, donde las otras entidades destacaron la realización de este tipo de estudios en ese departamento y que era la primera vez que esto se hacía entre una entidad del orden nacional con entidades de la región. En esta misma visita se entregaron los resultados de individuales de los tres municipios restantes.</w:t>
      </w:r>
    </w:p>
    <w:p w14:paraId="0DF00D10" w14:textId="77777777" w:rsidR="00BA0B31" w:rsidRDefault="00BA0B31" w:rsidP="00BA0B31">
      <w:pPr>
        <w:pStyle w:val="Prrafodelista"/>
        <w:ind w:left="426"/>
        <w:jc w:val="both"/>
        <w:rPr>
          <w:rFonts w:ascii="Arial" w:hAnsi="Arial" w:cs="Arial"/>
        </w:rPr>
      </w:pPr>
    </w:p>
    <w:p w14:paraId="0648347F" w14:textId="17058F6B" w:rsidR="002903AC" w:rsidRPr="00D51A02" w:rsidRDefault="002903AC" w:rsidP="00BA0B31">
      <w:pPr>
        <w:pStyle w:val="Prrafodelista"/>
        <w:ind w:left="786"/>
        <w:jc w:val="both"/>
        <w:rPr>
          <w:rFonts w:ascii="Arial" w:hAnsi="Arial" w:cs="Arial"/>
        </w:rPr>
      </w:pPr>
      <w:r w:rsidRPr="00BA0B31">
        <w:rPr>
          <w:rFonts w:ascii="Arial" w:hAnsi="Arial" w:cs="Arial"/>
        </w:rPr>
        <w:t>Se entrega</w:t>
      </w:r>
      <w:r w:rsidR="00BA0B31">
        <w:rPr>
          <w:rFonts w:ascii="Arial" w:hAnsi="Arial" w:cs="Arial"/>
        </w:rPr>
        <w:t>ron</w:t>
      </w:r>
      <w:r w:rsidRPr="00BA0B31">
        <w:rPr>
          <w:rFonts w:ascii="Arial" w:hAnsi="Arial" w:cs="Arial"/>
        </w:rPr>
        <w:t xml:space="preserve"> 235 resultados individuales correspondientes a los municipios de Quibdó y Río Quito. </w:t>
      </w:r>
      <w:r w:rsidR="00BA0B31" w:rsidRPr="00BA0B31">
        <w:rPr>
          <w:rFonts w:ascii="Arial" w:hAnsi="Arial" w:cs="Arial"/>
        </w:rPr>
        <w:t>Así</w:t>
      </w:r>
      <w:r w:rsidR="00BA0B31">
        <w:rPr>
          <w:rFonts w:ascii="Arial" w:hAnsi="Arial" w:cs="Arial"/>
        </w:rPr>
        <w:t xml:space="preserve"> </w:t>
      </w:r>
      <w:r w:rsidRPr="00BA0B31">
        <w:rPr>
          <w:rFonts w:ascii="Arial" w:hAnsi="Arial" w:cs="Arial"/>
        </w:rPr>
        <w:t>mismo, se entregó la presentación realizada.</w:t>
      </w:r>
      <w:r w:rsidR="00E43392">
        <w:rPr>
          <w:rFonts w:ascii="Arial" w:hAnsi="Arial" w:cs="Arial"/>
        </w:rPr>
        <w:t xml:space="preserve"> </w:t>
      </w:r>
      <w:r w:rsidR="00BA0B31">
        <w:rPr>
          <w:rFonts w:ascii="Arial" w:hAnsi="Arial" w:cs="Arial"/>
        </w:rPr>
        <w:t>S</w:t>
      </w:r>
      <w:r w:rsidRPr="00D51A02">
        <w:rPr>
          <w:rFonts w:ascii="Arial" w:hAnsi="Arial" w:cs="Arial"/>
        </w:rPr>
        <w:t>e realizó la entrega de la presentación de los 5 municipios con un análisis preliminar de los mismos. Se entregaron 361 resultados individuales correspondientes a los municipios de Cantón de San Pablo, Istmina y Condoto.</w:t>
      </w:r>
    </w:p>
    <w:p w14:paraId="2E8D8A6B" w14:textId="77777777" w:rsidR="00BA0B31" w:rsidRDefault="00BA0B31" w:rsidP="00BA0B31">
      <w:pPr>
        <w:pStyle w:val="Prrafodelista"/>
        <w:ind w:left="426"/>
        <w:jc w:val="both"/>
        <w:rPr>
          <w:rFonts w:ascii="Arial" w:hAnsi="Arial" w:cs="Arial"/>
        </w:rPr>
      </w:pPr>
    </w:p>
    <w:p w14:paraId="1B12B1AC" w14:textId="5F71C8D8" w:rsidR="002903AC" w:rsidRPr="00D51A02" w:rsidRDefault="00BA0B31" w:rsidP="00BA0B31">
      <w:pPr>
        <w:pStyle w:val="Prrafodelista"/>
        <w:ind w:left="708"/>
        <w:jc w:val="both"/>
        <w:rPr>
          <w:rFonts w:ascii="Arial" w:hAnsi="Arial" w:cs="Arial"/>
        </w:rPr>
      </w:pPr>
      <w:r>
        <w:rPr>
          <w:rFonts w:ascii="Arial" w:hAnsi="Arial" w:cs="Arial"/>
        </w:rPr>
        <w:t>S</w:t>
      </w:r>
      <w:r w:rsidR="002903AC" w:rsidRPr="00D51A02">
        <w:rPr>
          <w:rFonts w:ascii="Arial" w:hAnsi="Arial" w:cs="Arial"/>
        </w:rPr>
        <w:t>e atendieron dudas de la ciudadanía inmediatamente después de la presentación del estudio en el espacio que la Defensoría del Pueblo dispuso para este fin.</w:t>
      </w:r>
    </w:p>
    <w:p w14:paraId="2B32E927" w14:textId="77777777" w:rsidR="00BA0B31" w:rsidRDefault="00BA0B31" w:rsidP="00BA0B31">
      <w:pPr>
        <w:pStyle w:val="Prrafodelista"/>
        <w:ind w:left="426"/>
        <w:jc w:val="both"/>
        <w:rPr>
          <w:rFonts w:ascii="Arial" w:hAnsi="Arial" w:cs="Arial"/>
        </w:rPr>
      </w:pPr>
    </w:p>
    <w:p w14:paraId="3736DC8A" w14:textId="4D956A67" w:rsidR="002903AC" w:rsidRPr="00D51A02" w:rsidRDefault="002903AC" w:rsidP="00BA0B31">
      <w:pPr>
        <w:pStyle w:val="Prrafodelista"/>
        <w:ind w:left="708"/>
        <w:jc w:val="both"/>
        <w:rPr>
          <w:rFonts w:ascii="Arial" w:hAnsi="Arial" w:cs="Arial"/>
        </w:rPr>
      </w:pPr>
      <w:r w:rsidRPr="00D51A02">
        <w:rPr>
          <w:rFonts w:ascii="Arial" w:hAnsi="Arial" w:cs="Arial"/>
        </w:rPr>
        <w:t xml:space="preserve">En esta reunión se les informó del organigrama de la </w:t>
      </w:r>
      <w:r w:rsidR="00BA0B31">
        <w:rPr>
          <w:rFonts w:ascii="Arial" w:hAnsi="Arial" w:cs="Arial"/>
        </w:rPr>
        <w:t>INS</w:t>
      </w:r>
      <w:r w:rsidRPr="00D51A02">
        <w:rPr>
          <w:rFonts w:ascii="Arial" w:hAnsi="Arial" w:cs="Arial"/>
        </w:rPr>
        <w:t xml:space="preserve"> y las funciones de las cinco direcciones que realiza cada una de ellas a modo general. </w:t>
      </w:r>
    </w:p>
    <w:p w14:paraId="781FC317" w14:textId="77777777" w:rsidR="00BA0B31" w:rsidRPr="005E7C06" w:rsidRDefault="00BA0B31" w:rsidP="00BA0B31">
      <w:pPr>
        <w:pStyle w:val="Prrafodelista"/>
        <w:ind w:left="426"/>
        <w:jc w:val="both"/>
        <w:rPr>
          <w:rFonts w:ascii="Arial" w:hAnsi="Arial" w:cs="Arial"/>
          <w:b/>
        </w:rPr>
      </w:pPr>
    </w:p>
    <w:p w14:paraId="4EB777CB" w14:textId="2391C5D6" w:rsidR="002903AC" w:rsidRPr="005E7C06" w:rsidRDefault="00BA0B31" w:rsidP="00BA0B31">
      <w:pPr>
        <w:pStyle w:val="Prrafodelista"/>
        <w:ind w:left="426"/>
        <w:jc w:val="both"/>
        <w:rPr>
          <w:rFonts w:ascii="Arial" w:hAnsi="Arial" w:cs="Arial"/>
          <w:b/>
        </w:rPr>
      </w:pPr>
      <w:r w:rsidRPr="005E7C06">
        <w:rPr>
          <w:rFonts w:ascii="Arial" w:hAnsi="Arial" w:cs="Arial"/>
          <w:b/>
        </w:rPr>
        <w:t>Conclusiones de la reunión</w:t>
      </w:r>
    </w:p>
    <w:p w14:paraId="758C3061" w14:textId="77777777" w:rsidR="00BA0B31" w:rsidRDefault="00BA0B31" w:rsidP="00BA0B31">
      <w:pPr>
        <w:pStyle w:val="Prrafodelista"/>
        <w:ind w:left="786"/>
        <w:jc w:val="both"/>
        <w:rPr>
          <w:rFonts w:ascii="Arial" w:hAnsi="Arial" w:cs="Arial"/>
        </w:rPr>
      </w:pPr>
    </w:p>
    <w:p w14:paraId="6F7B8288" w14:textId="77777777" w:rsidR="002903AC" w:rsidRPr="00D51A02" w:rsidRDefault="002903AC" w:rsidP="002903AC">
      <w:pPr>
        <w:pStyle w:val="Prrafodelista"/>
        <w:numPr>
          <w:ilvl w:val="0"/>
          <w:numId w:val="21"/>
        </w:numPr>
        <w:jc w:val="both"/>
        <w:rPr>
          <w:rFonts w:ascii="Arial" w:hAnsi="Arial" w:cs="Arial"/>
        </w:rPr>
      </w:pPr>
      <w:r w:rsidRPr="00D51A02">
        <w:rPr>
          <w:rFonts w:ascii="Arial" w:hAnsi="Arial" w:cs="Arial"/>
        </w:rPr>
        <w:t xml:space="preserve">Se realizaron las reuniones requeridas para la continuidad del trabajo de campo en el primer trimestre del 2016, de los seis municipios a evaluar. Se difunden los resultados preliminares de los cuatro municipios evaluados en </w:t>
      </w:r>
      <w:r w:rsidRPr="00D51A02">
        <w:rPr>
          <w:rFonts w:ascii="Arial" w:hAnsi="Arial" w:cs="Arial"/>
        </w:rPr>
        <w:lastRenderedPageBreak/>
        <w:t>el 2015. Se entregan los resultados individuales de dos municipios. Se difunde la ruta de atención médica junto al formato individual.</w:t>
      </w:r>
    </w:p>
    <w:p w14:paraId="7DA6E4A5" w14:textId="77777777" w:rsidR="00676EE4" w:rsidRDefault="00676EE4" w:rsidP="00676EE4">
      <w:pPr>
        <w:pStyle w:val="Prrafodelista"/>
        <w:ind w:left="786"/>
        <w:jc w:val="both"/>
        <w:rPr>
          <w:rFonts w:ascii="Arial" w:hAnsi="Arial" w:cs="Arial"/>
        </w:rPr>
      </w:pPr>
    </w:p>
    <w:p w14:paraId="704B88CD" w14:textId="77777777" w:rsidR="002903AC" w:rsidRPr="00D51A02" w:rsidRDefault="002903AC" w:rsidP="002903AC">
      <w:pPr>
        <w:pStyle w:val="Prrafodelista"/>
        <w:numPr>
          <w:ilvl w:val="0"/>
          <w:numId w:val="21"/>
        </w:numPr>
        <w:jc w:val="both"/>
        <w:rPr>
          <w:rFonts w:ascii="Arial" w:hAnsi="Arial" w:cs="Arial"/>
        </w:rPr>
      </w:pPr>
      <w:r w:rsidRPr="00D51A02">
        <w:rPr>
          <w:rFonts w:ascii="Arial" w:hAnsi="Arial" w:cs="Arial"/>
        </w:rPr>
        <w:t>Se realizó el trabajo de campo en el municipio programado, recolectando 110 muestras biológicas (orina, sangre y cabello), 9 de agua y se realizaron 110 evaluaciones médicas.</w:t>
      </w:r>
    </w:p>
    <w:p w14:paraId="069E78DE" w14:textId="77777777" w:rsidR="00676EE4" w:rsidRDefault="00676EE4" w:rsidP="00676EE4">
      <w:pPr>
        <w:pStyle w:val="Prrafodelista"/>
        <w:ind w:left="786"/>
        <w:jc w:val="both"/>
        <w:rPr>
          <w:rFonts w:ascii="Arial" w:hAnsi="Arial" w:cs="Arial"/>
        </w:rPr>
      </w:pPr>
    </w:p>
    <w:p w14:paraId="1CCC01CF" w14:textId="4A0B47DE" w:rsidR="002903AC" w:rsidRPr="00D51A02" w:rsidRDefault="00E43392" w:rsidP="002903AC">
      <w:pPr>
        <w:pStyle w:val="Prrafodelista"/>
        <w:numPr>
          <w:ilvl w:val="0"/>
          <w:numId w:val="21"/>
        </w:numPr>
        <w:jc w:val="both"/>
        <w:rPr>
          <w:rFonts w:ascii="Arial" w:hAnsi="Arial" w:cs="Arial"/>
        </w:rPr>
      </w:pPr>
      <w:r>
        <w:rPr>
          <w:rFonts w:ascii="Arial" w:hAnsi="Arial" w:cs="Arial"/>
        </w:rPr>
        <w:t>La S</w:t>
      </w:r>
      <w:r w:rsidR="002903AC" w:rsidRPr="00D51A02">
        <w:rPr>
          <w:rFonts w:ascii="Arial" w:hAnsi="Arial" w:cs="Arial"/>
        </w:rPr>
        <w:t xml:space="preserve">ecretaria de Salud </w:t>
      </w:r>
      <w:r>
        <w:rPr>
          <w:rFonts w:ascii="Arial" w:hAnsi="Arial" w:cs="Arial"/>
        </w:rPr>
        <w:t>D</w:t>
      </w:r>
      <w:r w:rsidR="002903AC" w:rsidRPr="00D51A02">
        <w:rPr>
          <w:rFonts w:ascii="Arial" w:hAnsi="Arial" w:cs="Arial"/>
        </w:rPr>
        <w:t xml:space="preserve">epartamental va a capacitar a las </w:t>
      </w:r>
      <w:r w:rsidR="002903AC" w:rsidRPr="0017407B">
        <w:rPr>
          <w:rFonts w:ascii="Arial" w:hAnsi="Arial" w:cs="Arial"/>
        </w:rPr>
        <w:t>E</w:t>
      </w:r>
      <w:r w:rsidR="0017407B" w:rsidRPr="0017407B">
        <w:rPr>
          <w:rFonts w:ascii="Arial" w:hAnsi="Arial" w:cs="Arial"/>
        </w:rPr>
        <w:t xml:space="preserve">ntidades </w:t>
      </w:r>
      <w:r w:rsidR="002903AC" w:rsidRPr="0017407B">
        <w:rPr>
          <w:rFonts w:ascii="Arial" w:hAnsi="Arial" w:cs="Arial"/>
        </w:rPr>
        <w:t>A</w:t>
      </w:r>
      <w:r w:rsidR="0017407B" w:rsidRPr="0017407B">
        <w:rPr>
          <w:rFonts w:ascii="Arial" w:hAnsi="Arial" w:cs="Arial"/>
        </w:rPr>
        <w:t xml:space="preserve">dministradoras de </w:t>
      </w:r>
      <w:r w:rsidR="002903AC" w:rsidRPr="0017407B">
        <w:rPr>
          <w:rFonts w:ascii="Arial" w:hAnsi="Arial" w:cs="Arial"/>
        </w:rPr>
        <w:t>P</w:t>
      </w:r>
      <w:r w:rsidR="0017407B" w:rsidRPr="0017407B">
        <w:rPr>
          <w:rFonts w:ascii="Arial" w:hAnsi="Arial" w:cs="Arial"/>
        </w:rPr>
        <w:t xml:space="preserve">lanes de </w:t>
      </w:r>
      <w:r w:rsidR="002903AC" w:rsidRPr="0017407B">
        <w:rPr>
          <w:rFonts w:ascii="Arial" w:hAnsi="Arial" w:cs="Arial"/>
        </w:rPr>
        <w:t>B</w:t>
      </w:r>
      <w:r w:rsidR="0017407B" w:rsidRPr="0017407B">
        <w:rPr>
          <w:rFonts w:ascii="Arial" w:hAnsi="Arial" w:cs="Arial"/>
        </w:rPr>
        <w:t>eneficios</w:t>
      </w:r>
      <w:r w:rsidR="0017407B">
        <w:rPr>
          <w:rFonts w:ascii="Arial" w:hAnsi="Arial" w:cs="Arial"/>
        </w:rPr>
        <w:t xml:space="preserve"> de Salud</w:t>
      </w:r>
      <w:r w:rsidR="002903AC" w:rsidRPr="00D51A02">
        <w:rPr>
          <w:rFonts w:ascii="Arial" w:hAnsi="Arial" w:cs="Arial"/>
        </w:rPr>
        <w:t xml:space="preserve"> con sus IPS en la ruta de atención en salud para personas expuestas a mercurio. Asimismo, se va a capacitar a cada uno de los municipios en la inclusión de los individuos detectados en el estudio al sivigila, que cumplen con la definición de caso. Se estableció la persona responsable en la secretaria de salud que implementará el sistema de alerta temprana para desnutrición y así dar cumplimiento con la resolución defensorial 064/14.</w:t>
      </w:r>
    </w:p>
    <w:p w14:paraId="088F97EC" w14:textId="77777777" w:rsidR="00676EE4" w:rsidRDefault="00676EE4" w:rsidP="00676EE4">
      <w:pPr>
        <w:pStyle w:val="Prrafodelista"/>
        <w:ind w:left="786"/>
        <w:jc w:val="both"/>
        <w:rPr>
          <w:rFonts w:ascii="Arial" w:hAnsi="Arial" w:cs="Arial"/>
        </w:rPr>
      </w:pPr>
    </w:p>
    <w:p w14:paraId="596E13E0" w14:textId="77777777" w:rsidR="002903AC" w:rsidRPr="00D51A02" w:rsidRDefault="002903AC" w:rsidP="002903AC">
      <w:pPr>
        <w:pStyle w:val="Prrafodelista"/>
        <w:numPr>
          <w:ilvl w:val="0"/>
          <w:numId w:val="21"/>
        </w:numPr>
        <w:jc w:val="both"/>
        <w:rPr>
          <w:rFonts w:ascii="Arial" w:hAnsi="Arial" w:cs="Arial"/>
        </w:rPr>
      </w:pPr>
      <w:r w:rsidRPr="00D51A02">
        <w:rPr>
          <w:rFonts w:ascii="Arial" w:hAnsi="Arial" w:cs="Arial"/>
        </w:rPr>
        <w:t>El INS fue la única entidad que mostró gestión con la realización de este estudio frente al tema de salud y minería ilegal, junto a la participación del Ministerio de Salud y Protección Social y de entidades regionales en el desarrollo de este estudio como la Secretaria de Salud Departamental de Chocó, el Instituto de Investigaciones Ambientales del Chocó - IIAP y la Corporación Autónoma Regional para el Desarrollo Sostenible del Choco – CODECHOCO. Fue recibido con gran agrado por las demás entidades presentes y los voceros de la comunidad el desarrollo de este tipo de estudios en los que se evidencia la problemática por la que está atravesando la población de Chocó y se están tomando acciones conducentes al tratamiento en salud de las personas con niveles altos de mercurio en cualquiera de las tres matrices.</w:t>
      </w:r>
    </w:p>
    <w:p w14:paraId="2A5F6907" w14:textId="77777777" w:rsidR="00BA0B31" w:rsidRDefault="00BA0B31" w:rsidP="00BA0B31">
      <w:pPr>
        <w:pStyle w:val="Prrafodelista"/>
        <w:ind w:left="426"/>
        <w:jc w:val="both"/>
        <w:rPr>
          <w:rFonts w:ascii="Arial" w:hAnsi="Arial" w:cs="Arial"/>
        </w:rPr>
      </w:pPr>
    </w:p>
    <w:p w14:paraId="6EFD629F" w14:textId="77777777" w:rsidR="002903AC" w:rsidRDefault="002903AC" w:rsidP="002903AC">
      <w:pPr>
        <w:pStyle w:val="Prrafodelista"/>
        <w:numPr>
          <w:ilvl w:val="0"/>
          <w:numId w:val="8"/>
        </w:numPr>
        <w:jc w:val="both"/>
        <w:rPr>
          <w:rFonts w:ascii="Arial" w:hAnsi="Arial" w:cs="Arial"/>
        </w:rPr>
      </w:pPr>
      <w:r w:rsidRPr="00D51A02">
        <w:rPr>
          <w:rFonts w:ascii="Arial" w:hAnsi="Arial" w:cs="Arial"/>
        </w:rPr>
        <w:t>Compromisos: Para el ítem 4, continuar con el estudio en los 6 municipios que están pendientes</w:t>
      </w:r>
    </w:p>
    <w:p w14:paraId="294CF38E" w14:textId="77777777" w:rsidR="00BA0B31" w:rsidRPr="00D51A02" w:rsidRDefault="00BA0B31" w:rsidP="00BA0B31">
      <w:pPr>
        <w:pStyle w:val="Prrafodelista"/>
        <w:ind w:left="426"/>
        <w:jc w:val="both"/>
        <w:rPr>
          <w:rFonts w:ascii="Arial" w:hAnsi="Arial" w:cs="Arial"/>
        </w:rPr>
      </w:pPr>
    </w:p>
    <w:p w14:paraId="09BD5D55" w14:textId="77777777" w:rsidR="002903AC" w:rsidRDefault="002903AC" w:rsidP="002903AC">
      <w:pPr>
        <w:pStyle w:val="Prrafodelista"/>
        <w:numPr>
          <w:ilvl w:val="0"/>
          <w:numId w:val="8"/>
        </w:numPr>
        <w:jc w:val="both"/>
        <w:rPr>
          <w:rFonts w:ascii="Arial" w:hAnsi="Arial" w:cs="Arial"/>
        </w:rPr>
      </w:pPr>
      <w:r w:rsidRPr="00D51A02">
        <w:rPr>
          <w:rFonts w:ascii="Arial" w:hAnsi="Arial" w:cs="Arial"/>
        </w:rPr>
        <w:t>Soportes del evento:</w:t>
      </w:r>
    </w:p>
    <w:p w14:paraId="006F5AA2" w14:textId="77777777" w:rsidR="00676EE4" w:rsidRPr="00676EE4" w:rsidRDefault="00676EE4" w:rsidP="00676EE4">
      <w:pPr>
        <w:pStyle w:val="Prrafodelista"/>
        <w:rPr>
          <w:rFonts w:ascii="Arial" w:hAnsi="Arial" w:cs="Arial"/>
        </w:rPr>
      </w:pPr>
    </w:p>
    <w:p w14:paraId="40B24B30" w14:textId="77777777" w:rsidR="002903AC" w:rsidRDefault="002903AC" w:rsidP="002903AC">
      <w:pPr>
        <w:pStyle w:val="Prrafodelista"/>
        <w:numPr>
          <w:ilvl w:val="0"/>
          <w:numId w:val="22"/>
        </w:numPr>
        <w:jc w:val="both"/>
        <w:rPr>
          <w:rFonts w:ascii="Arial" w:hAnsi="Arial" w:cs="Arial"/>
        </w:rPr>
      </w:pPr>
      <w:r w:rsidRPr="00D51A02">
        <w:rPr>
          <w:rFonts w:ascii="Arial" w:hAnsi="Arial" w:cs="Arial"/>
        </w:rPr>
        <w:t>Presentación mercurio Chocó 240216, acta de reunión. Oficio de entrega de resultados</w:t>
      </w:r>
    </w:p>
    <w:p w14:paraId="62EE32B9" w14:textId="77777777" w:rsidR="00E11B02" w:rsidRPr="00D51A02" w:rsidRDefault="00E11B02" w:rsidP="00E11B02">
      <w:pPr>
        <w:pStyle w:val="Prrafodelista"/>
        <w:ind w:left="786"/>
        <w:jc w:val="both"/>
        <w:rPr>
          <w:rFonts w:ascii="Arial" w:hAnsi="Arial" w:cs="Arial"/>
        </w:rPr>
      </w:pPr>
    </w:p>
    <w:p w14:paraId="12FB4AF4" w14:textId="77777777" w:rsidR="002903AC" w:rsidRPr="00D51A02" w:rsidRDefault="002903AC" w:rsidP="002903AC">
      <w:pPr>
        <w:pStyle w:val="Prrafodelista"/>
        <w:numPr>
          <w:ilvl w:val="0"/>
          <w:numId w:val="22"/>
        </w:numPr>
        <w:jc w:val="both"/>
        <w:rPr>
          <w:rFonts w:ascii="Arial" w:hAnsi="Arial" w:cs="Arial"/>
        </w:rPr>
      </w:pPr>
      <w:r w:rsidRPr="00D51A02">
        <w:rPr>
          <w:rFonts w:ascii="Arial" w:hAnsi="Arial" w:cs="Arial"/>
        </w:rPr>
        <w:t>Informe de actividades.</w:t>
      </w:r>
    </w:p>
    <w:p w14:paraId="671CD88B" w14:textId="77777777" w:rsidR="00E11B02" w:rsidRDefault="00E11B02" w:rsidP="00E11B02">
      <w:pPr>
        <w:pStyle w:val="Prrafodelista"/>
        <w:ind w:left="786"/>
        <w:jc w:val="both"/>
        <w:rPr>
          <w:rFonts w:ascii="Arial" w:hAnsi="Arial" w:cs="Arial"/>
        </w:rPr>
      </w:pPr>
    </w:p>
    <w:p w14:paraId="716B02A2" w14:textId="77777777" w:rsidR="002903AC" w:rsidRPr="00D51A02" w:rsidRDefault="002903AC" w:rsidP="002903AC">
      <w:pPr>
        <w:pStyle w:val="Prrafodelista"/>
        <w:numPr>
          <w:ilvl w:val="0"/>
          <w:numId w:val="22"/>
        </w:numPr>
        <w:jc w:val="both"/>
        <w:rPr>
          <w:rFonts w:ascii="Arial" w:hAnsi="Arial" w:cs="Arial"/>
        </w:rPr>
      </w:pPr>
      <w:r w:rsidRPr="00D51A02">
        <w:rPr>
          <w:rFonts w:ascii="Arial" w:hAnsi="Arial" w:cs="Arial"/>
        </w:rPr>
        <w:t>Presentación Chocó Resolución Defensorial 064. Oficio de entrega de resultados. Invitación a la audiencia</w:t>
      </w:r>
    </w:p>
    <w:p w14:paraId="3150F8D0" w14:textId="77777777" w:rsidR="002903AC" w:rsidRDefault="002903AC" w:rsidP="002903AC">
      <w:pPr>
        <w:jc w:val="both"/>
        <w:rPr>
          <w:rFonts w:ascii="Arial" w:hAnsi="Arial" w:cs="Arial"/>
        </w:rPr>
      </w:pPr>
    </w:p>
    <w:p w14:paraId="58AC3791" w14:textId="77777777" w:rsidR="00E11B02" w:rsidRDefault="00E11B02" w:rsidP="002903AC">
      <w:pPr>
        <w:jc w:val="both"/>
        <w:rPr>
          <w:rFonts w:ascii="Arial" w:hAnsi="Arial" w:cs="Arial"/>
        </w:rPr>
      </w:pPr>
    </w:p>
    <w:p w14:paraId="61DCA52B" w14:textId="77777777" w:rsidR="00E11B02" w:rsidRDefault="00E11B02" w:rsidP="002903AC">
      <w:pPr>
        <w:jc w:val="both"/>
        <w:rPr>
          <w:rFonts w:ascii="Arial" w:hAnsi="Arial" w:cs="Arial"/>
        </w:rPr>
      </w:pPr>
    </w:p>
    <w:p w14:paraId="0A661610" w14:textId="6AB9CA16" w:rsidR="002903AC" w:rsidRPr="00274A62" w:rsidRDefault="00497272" w:rsidP="00676EE4">
      <w:pPr>
        <w:jc w:val="both"/>
        <w:rPr>
          <w:rFonts w:ascii="Arial" w:hAnsi="Arial" w:cs="Arial"/>
          <w:b/>
          <w:color w:val="000000" w:themeColor="text1"/>
        </w:rPr>
      </w:pPr>
      <w:r w:rsidRPr="00274A62">
        <w:rPr>
          <w:rFonts w:ascii="Arial" w:hAnsi="Arial" w:cs="Arial"/>
          <w:b/>
          <w:color w:val="000000" w:themeColor="text1"/>
        </w:rPr>
        <w:t xml:space="preserve">ACOMPAÑAMIENTO Y APOYO AL INSTITUTO NACIONAL DE MEDICINA LEGAL Y CIENCIAS FORENSES – INMLCF, EN ACTIVIDADES DE PERITAJE EN SALUD REALIZADO EN EL DEPARTAMENTO DE CÓRDOBA. </w:t>
      </w:r>
    </w:p>
    <w:p w14:paraId="096916C4" w14:textId="77777777" w:rsidR="002903AC" w:rsidRDefault="002903AC" w:rsidP="002903AC">
      <w:pPr>
        <w:jc w:val="both"/>
        <w:rPr>
          <w:rFonts w:ascii="Arial" w:hAnsi="Arial" w:cs="Arial"/>
          <w:b/>
        </w:rPr>
      </w:pPr>
    </w:p>
    <w:p w14:paraId="12FC4965" w14:textId="77777777" w:rsidR="00676EE4" w:rsidRDefault="00676EE4" w:rsidP="00676EE4">
      <w:pPr>
        <w:tabs>
          <w:tab w:val="left" w:pos="5298"/>
        </w:tabs>
        <w:jc w:val="both"/>
        <w:rPr>
          <w:rFonts w:ascii="Arial" w:hAnsi="Arial" w:cs="Arial"/>
          <w:sz w:val="22"/>
          <w:szCs w:val="22"/>
          <w:lang w:val="es-CO"/>
        </w:rPr>
      </w:pPr>
      <w:r>
        <w:rPr>
          <w:rFonts w:ascii="Arial" w:hAnsi="Arial" w:cs="Arial"/>
          <w:sz w:val="22"/>
          <w:szCs w:val="22"/>
          <w:lang w:val="es-CO"/>
        </w:rPr>
        <w:t>Reunión en Instalaciones de Cerromatoso                    Área de influencia (señalado en azul)</w:t>
      </w:r>
    </w:p>
    <w:p w14:paraId="739855B2" w14:textId="77777777" w:rsidR="00676EE4" w:rsidRDefault="00676EE4" w:rsidP="00676EE4">
      <w:pPr>
        <w:jc w:val="both"/>
        <w:rPr>
          <w:rFonts w:ascii="Arial" w:hAnsi="Arial" w:cs="Arial"/>
          <w:sz w:val="22"/>
          <w:szCs w:val="22"/>
          <w:lang w:val="es-CO"/>
        </w:rPr>
      </w:pPr>
      <w:r w:rsidRPr="00464275">
        <w:rPr>
          <w:rFonts w:ascii="Arial" w:hAnsi="Arial" w:cs="Arial"/>
          <w:noProof/>
          <w:sz w:val="22"/>
          <w:szCs w:val="22"/>
          <w:lang w:val="es-CO" w:eastAsia="es-CO"/>
        </w:rPr>
        <w:drawing>
          <wp:anchor distT="0" distB="0" distL="114300" distR="114300" simplePos="0" relativeHeight="251662336" behindDoc="1" locked="0" layoutInCell="1" allowOverlap="1" wp14:anchorId="1E01BDE4" wp14:editId="43DE84D5">
            <wp:simplePos x="0" y="0"/>
            <wp:positionH relativeFrom="column">
              <wp:posOffset>3086423</wp:posOffset>
            </wp:positionH>
            <wp:positionV relativeFrom="paragraph">
              <wp:posOffset>128126</wp:posOffset>
            </wp:positionV>
            <wp:extent cx="2717165" cy="1823085"/>
            <wp:effectExtent l="0" t="0" r="6985" b="5715"/>
            <wp:wrapTight wrapText="bothSides">
              <wp:wrapPolygon edited="0">
                <wp:start x="0" y="0"/>
                <wp:lineTo x="0" y="21442"/>
                <wp:lineTo x="21504" y="21442"/>
                <wp:lineTo x="21504" y="0"/>
                <wp:lineTo x="0" y="0"/>
              </wp:wrapPolygon>
            </wp:wrapTight>
            <wp:docPr id="13" name="Imagen 13" descr="C:\Users\nmunozg\Pictures\Mis imágenes\Cerromatoso\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unozg\Pictures\Mis imágenes\Cerromatoso\IMG_059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308" t="18982" r="14214" b="16975"/>
                    <a:stretch/>
                  </pic:blipFill>
                  <pic:spPr bwMode="auto">
                    <a:xfrm>
                      <a:off x="0" y="0"/>
                      <a:ext cx="2717165" cy="182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275">
        <w:rPr>
          <w:rFonts w:ascii="Arial" w:hAnsi="Arial" w:cs="Arial"/>
          <w:noProof/>
          <w:sz w:val="22"/>
          <w:szCs w:val="22"/>
          <w:lang w:val="es-CO" w:eastAsia="es-CO"/>
        </w:rPr>
        <w:drawing>
          <wp:anchor distT="0" distB="0" distL="114300" distR="114300" simplePos="0" relativeHeight="251663360" behindDoc="1" locked="0" layoutInCell="1" allowOverlap="1" wp14:anchorId="4A9ABFA9" wp14:editId="2DB79FE5">
            <wp:simplePos x="0" y="0"/>
            <wp:positionH relativeFrom="column">
              <wp:posOffset>-106416</wp:posOffset>
            </wp:positionH>
            <wp:positionV relativeFrom="paragraph">
              <wp:posOffset>93620</wp:posOffset>
            </wp:positionV>
            <wp:extent cx="2700020" cy="1849120"/>
            <wp:effectExtent l="0" t="0" r="5080" b="0"/>
            <wp:wrapTight wrapText="bothSides">
              <wp:wrapPolygon edited="0">
                <wp:start x="0" y="0"/>
                <wp:lineTo x="0" y="21363"/>
                <wp:lineTo x="21488" y="21363"/>
                <wp:lineTo x="21488" y="0"/>
                <wp:lineTo x="0" y="0"/>
              </wp:wrapPolygon>
            </wp:wrapTight>
            <wp:docPr id="14" name="Imagen 14" descr="C:\Users\nmunozg\Pictures\Mis imágenes\Cerromatoso\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unozg\Pictures\Mis imágenes\Cerromatoso\IMG_059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20"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C7BBC" w14:textId="77777777" w:rsidR="00676EE4" w:rsidRDefault="00676EE4" w:rsidP="00676EE4">
      <w:pPr>
        <w:jc w:val="both"/>
        <w:rPr>
          <w:rFonts w:ascii="Arial" w:hAnsi="Arial" w:cs="Arial"/>
          <w:sz w:val="22"/>
          <w:szCs w:val="22"/>
          <w:lang w:val="es-CO"/>
        </w:rPr>
      </w:pPr>
    </w:p>
    <w:p w14:paraId="7DC3AEB0" w14:textId="77777777" w:rsidR="00676EE4" w:rsidRDefault="00676EE4" w:rsidP="00676EE4">
      <w:pPr>
        <w:jc w:val="both"/>
        <w:rPr>
          <w:rFonts w:ascii="Arial" w:hAnsi="Arial" w:cs="Arial"/>
          <w:sz w:val="22"/>
          <w:szCs w:val="22"/>
          <w:lang w:val="es-CO"/>
        </w:rPr>
      </w:pPr>
    </w:p>
    <w:p w14:paraId="57119C82" w14:textId="77777777" w:rsidR="00676EE4" w:rsidRDefault="00676EE4" w:rsidP="00676EE4">
      <w:pPr>
        <w:jc w:val="both"/>
        <w:rPr>
          <w:rFonts w:ascii="Arial" w:hAnsi="Arial" w:cs="Arial"/>
          <w:sz w:val="22"/>
          <w:szCs w:val="22"/>
          <w:lang w:val="es-CO"/>
        </w:rPr>
      </w:pPr>
    </w:p>
    <w:p w14:paraId="59AE09C2" w14:textId="77777777" w:rsidR="00676EE4" w:rsidRDefault="00676EE4" w:rsidP="00676EE4">
      <w:pPr>
        <w:jc w:val="both"/>
        <w:rPr>
          <w:rFonts w:ascii="Arial" w:hAnsi="Arial" w:cs="Arial"/>
          <w:sz w:val="22"/>
          <w:szCs w:val="22"/>
          <w:lang w:val="es-CO"/>
        </w:rPr>
      </w:pPr>
    </w:p>
    <w:p w14:paraId="04B92BDA" w14:textId="77777777" w:rsidR="00676EE4" w:rsidRDefault="00676EE4" w:rsidP="00676EE4">
      <w:pPr>
        <w:jc w:val="both"/>
        <w:rPr>
          <w:rFonts w:ascii="Arial" w:hAnsi="Arial" w:cs="Arial"/>
          <w:sz w:val="22"/>
          <w:szCs w:val="22"/>
          <w:lang w:val="es-CO"/>
        </w:rPr>
      </w:pPr>
    </w:p>
    <w:p w14:paraId="4ED3EB8A" w14:textId="77777777" w:rsidR="00676EE4" w:rsidRDefault="00676EE4" w:rsidP="00676EE4">
      <w:pPr>
        <w:jc w:val="both"/>
        <w:rPr>
          <w:rFonts w:ascii="Arial" w:hAnsi="Arial" w:cs="Arial"/>
          <w:sz w:val="22"/>
          <w:szCs w:val="22"/>
          <w:lang w:val="es-CO"/>
        </w:rPr>
      </w:pPr>
    </w:p>
    <w:p w14:paraId="32FFE074" w14:textId="77777777" w:rsidR="00676EE4" w:rsidRDefault="00676EE4" w:rsidP="00676EE4">
      <w:pPr>
        <w:jc w:val="both"/>
        <w:rPr>
          <w:rFonts w:ascii="Arial" w:hAnsi="Arial" w:cs="Arial"/>
          <w:sz w:val="22"/>
          <w:szCs w:val="22"/>
          <w:lang w:val="es-CO"/>
        </w:rPr>
      </w:pPr>
    </w:p>
    <w:p w14:paraId="1D529B62" w14:textId="77777777" w:rsidR="00676EE4" w:rsidRDefault="00676EE4" w:rsidP="00676EE4">
      <w:pPr>
        <w:jc w:val="both"/>
        <w:rPr>
          <w:rFonts w:ascii="Arial" w:hAnsi="Arial" w:cs="Arial"/>
          <w:sz w:val="22"/>
          <w:szCs w:val="22"/>
          <w:lang w:val="es-CO"/>
        </w:rPr>
      </w:pPr>
    </w:p>
    <w:p w14:paraId="051FBEE5" w14:textId="77777777" w:rsidR="00676EE4" w:rsidRDefault="00676EE4" w:rsidP="00676EE4">
      <w:pPr>
        <w:jc w:val="both"/>
        <w:rPr>
          <w:rFonts w:ascii="Arial" w:hAnsi="Arial" w:cs="Arial"/>
          <w:sz w:val="22"/>
          <w:szCs w:val="22"/>
          <w:lang w:val="es-CO"/>
        </w:rPr>
      </w:pPr>
    </w:p>
    <w:p w14:paraId="2DEB04D3" w14:textId="77777777" w:rsidR="00676EE4" w:rsidRDefault="00676EE4" w:rsidP="00676EE4">
      <w:pPr>
        <w:jc w:val="both"/>
        <w:rPr>
          <w:rFonts w:ascii="Arial" w:hAnsi="Arial" w:cs="Arial"/>
          <w:sz w:val="22"/>
          <w:szCs w:val="22"/>
          <w:lang w:val="es-CO"/>
        </w:rPr>
      </w:pPr>
    </w:p>
    <w:p w14:paraId="2C24DDE2" w14:textId="77777777" w:rsidR="00676EE4" w:rsidRDefault="00676EE4" w:rsidP="00676EE4">
      <w:pPr>
        <w:jc w:val="both"/>
        <w:rPr>
          <w:rFonts w:ascii="Arial" w:hAnsi="Arial" w:cs="Arial"/>
          <w:sz w:val="22"/>
          <w:szCs w:val="22"/>
          <w:lang w:val="es-CO"/>
        </w:rPr>
      </w:pPr>
    </w:p>
    <w:p w14:paraId="1D60E8AB" w14:textId="77777777" w:rsidR="00676EE4" w:rsidRDefault="00676EE4" w:rsidP="00676EE4">
      <w:pPr>
        <w:jc w:val="both"/>
        <w:rPr>
          <w:rFonts w:ascii="Arial" w:hAnsi="Arial" w:cs="Arial"/>
          <w:sz w:val="22"/>
          <w:szCs w:val="22"/>
          <w:lang w:val="es-CO"/>
        </w:rPr>
      </w:pPr>
    </w:p>
    <w:p w14:paraId="5C613285" w14:textId="03FAFEB3" w:rsidR="00676EE4" w:rsidRDefault="00676EE4" w:rsidP="00676EE4">
      <w:pPr>
        <w:tabs>
          <w:tab w:val="left" w:pos="5393"/>
        </w:tabs>
        <w:jc w:val="both"/>
        <w:rPr>
          <w:rFonts w:ascii="Arial" w:hAnsi="Arial" w:cs="Arial"/>
          <w:sz w:val="22"/>
          <w:szCs w:val="22"/>
          <w:lang w:val="es-CO"/>
        </w:rPr>
      </w:pPr>
      <w:r>
        <w:rPr>
          <w:rFonts w:ascii="Arial" w:hAnsi="Arial" w:cs="Arial"/>
          <w:sz w:val="22"/>
          <w:szCs w:val="22"/>
          <w:lang w:val="es-CO"/>
        </w:rPr>
        <w:t xml:space="preserve">Mina de </w:t>
      </w:r>
      <w:r w:rsidR="00376C46">
        <w:rPr>
          <w:rFonts w:ascii="Arial" w:hAnsi="Arial" w:cs="Arial"/>
          <w:sz w:val="22"/>
          <w:szCs w:val="22"/>
          <w:lang w:val="es-CO"/>
        </w:rPr>
        <w:t>Níquel</w:t>
      </w:r>
      <w:r>
        <w:rPr>
          <w:rFonts w:ascii="Arial" w:hAnsi="Arial" w:cs="Arial"/>
          <w:sz w:val="22"/>
          <w:szCs w:val="22"/>
          <w:lang w:val="es-CO"/>
        </w:rPr>
        <w:tab/>
        <w:t>Centro de Operaciones de la Mina</w:t>
      </w:r>
    </w:p>
    <w:p w14:paraId="6EF676E5" w14:textId="77777777" w:rsidR="00676EE4" w:rsidRDefault="00676EE4" w:rsidP="00676EE4">
      <w:pPr>
        <w:jc w:val="both"/>
        <w:rPr>
          <w:rFonts w:ascii="Arial" w:hAnsi="Arial" w:cs="Arial"/>
          <w:sz w:val="22"/>
          <w:szCs w:val="22"/>
          <w:lang w:val="es-CO"/>
        </w:rPr>
      </w:pPr>
      <w:r w:rsidRPr="00464275">
        <w:rPr>
          <w:rFonts w:ascii="Arial" w:hAnsi="Arial" w:cs="Arial"/>
          <w:noProof/>
          <w:sz w:val="22"/>
          <w:szCs w:val="22"/>
          <w:lang w:val="es-CO" w:eastAsia="es-CO"/>
        </w:rPr>
        <w:drawing>
          <wp:anchor distT="0" distB="0" distL="114300" distR="114300" simplePos="0" relativeHeight="251661312" behindDoc="1" locked="0" layoutInCell="1" allowOverlap="1" wp14:anchorId="787DE470" wp14:editId="10B18B23">
            <wp:simplePos x="0" y="0"/>
            <wp:positionH relativeFrom="column">
              <wp:posOffset>3172460</wp:posOffset>
            </wp:positionH>
            <wp:positionV relativeFrom="paragraph">
              <wp:posOffset>10160</wp:posOffset>
            </wp:positionV>
            <wp:extent cx="2734310" cy="2026920"/>
            <wp:effectExtent l="0" t="0" r="8890" b="0"/>
            <wp:wrapTight wrapText="bothSides">
              <wp:wrapPolygon edited="0">
                <wp:start x="0" y="0"/>
                <wp:lineTo x="0" y="21316"/>
                <wp:lineTo x="21520" y="21316"/>
                <wp:lineTo x="21520" y="0"/>
                <wp:lineTo x="0" y="0"/>
              </wp:wrapPolygon>
            </wp:wrapTight>
            <wp:docPr id="15" name="Imagen 15" descr="C:\Users\nmunozg\Pictures\Mis imágenes\Cerromatoso\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unozg\Pictures\Mis imágenes\Cerromatoso\IMG_06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431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275">
        <w:rPr>
          <w:rFonts w:ascii="Arial" w:hAnsi="Arial" w:cs="Arial"/>
          <w:noProof/>
          <w:sz w:val="22"/>
          <w:szCs w:val="22"/>
          <w:lang w:val="es-CO" w:eastAsia="es-CO"/>
        </w:rPr>
        <w:drawing>
          <wp:anchor distT="0" distB="0" distL="114300" distR="114300" simplePos="0" relativeHeight="251664384" behindDoc="1" locked="0" layoutInCell="1" allowOverlap="1" wp14:anchorId="0633674E" wp14:editId="7D0EC78A">
            <wp:simplePos x="0" y="0"/>
            <wp:positionH relativeFrom="margin">
              <wp:posOffset>-60385</wp:posOffset>
            </wp:positionH>
            <wp:positionV relativeFrom="paragraph">
              <wp:posOffset>37681</wp:posOffset>
            </wp:positionV>
            <wp:extent cx="2725420" cy="2042795"/>
            <wp:effectExtent l="0" t="0" r="0" b="0"/>
            <wp:wrapTight wrapText="bothSides">
              <wp:wrapPolygon edited="0">
                <wp:start x="0" y="0"/>
                <wp:lineTo x="0" y="21352"/>
                <wp:lineTo x="21439" y="21352"/>
                <wp:lineTo x="21439" y="0"/>
                <wp:lineTo x="0" y="0"/>
              </wp:wrapPolygon>
            </wp:wrapTight>
            <wp:docPr id="16" name="Imagen 16" descr="C:\Users\nmunozg\Pictures\Mis imágenes\Cerromatoso\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munozg\Pictures\Mis imágenes\Cerromatoso\IMG_06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5420"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C226F" w14:textId="77777777" w:rsidR="00676EE4" w:rsidRDefault="00676EE4" w:rsidP="00676EE4">
      <w:pPr>
        <w:jc w:val="both"/>
        <w:rPr>
          <w:rFonts w:ascii="Arial" w:hAnsi="Arial" w:cs="Arial"/>
          <w:sz w:val="22"/>
          <w:szCs w:val="22"/>
          <w:lang w:val="es-CO"/>
        </w:rPr>
      </w:pPr>
    </w:p>
    <w:p w14:paraId="0A967D34" w14:textId="77777777" w:rsidR="00676EE4" w:rsidRPr="00676EE4" w:rsidRDefault="00676EE4" w:rsidP="002903AC">
      <w:pPr>
        <w:jc w:val="both"/>
        <w:rPr>
          <w:rFonts w:ascii="Arial" w:hAnsi="Arial" w:cs="Arial"/>
          <w:b/>
          <w:lang w:val="es-CO"/>
        </w:rPr>
      </w:pPr>
    </w:p>
    <w:p w14:paraId="18D49D86" w14:textId="77777777" w:rsidR="00E11B02" w:rsidRPr="00376C46" w:rsidRDefault="00E11B02" w:rsidP="00376C46">
      <w:pPr>
        <w:jc w:val="both"/>
        <w:rPr>
          <w:rFonts w:ascii="Arial" w:hAnsi="Arial" w:cs="Arial"/>
          <w:sz w:val="20"/>
          <w:szCs w:val="20"/>
        </w:rPr>
      </w:pPr>
    </w:p>
    <w:p w14:paraId="12EDA6EB" w14:textId="77777777" w:rsidR="00376C46" w:rsidRDefault="00376C46" w:rsidP="00376C46">
      <w:pPr>
        <w:pStyle w:val="Prrafodelista"/>
        <w:ind w:left="360"/>
        <w:jc w:val="both"/>
        <w:rPr>
          <w:rFonts w:ascii="Arial" w:hAnsi="Arial" w:cs="Arial"/>
          <w:sz w:val="20"/>
          <w:szCs w:val="20"/>
        </w:rPr>
      </w:pPr>
    </w:p>
    <w:p w14:paraId="575F8EDD" w14:textId="77777777" w:rsidR="00376C46" w:rsidRDefault="00376C46" w:rsidP="00376C46">
      <w:pPr>
        <w:pStyle w:val="Prrafodelista"/>
        <w:ind w:left="360"/>
        <w:jc w:val="both"/>
        <w:rPr>
          <w:rFonts w:ascii="Arial" w:hAnsi="Arial" w:cs="Arial"/>
          <w:sz w:val="20"/>
          <w:szCs w:val="20"/>
        </w:rPr>
      </w:pPr>
    </w:p>
    <w:p w14:paraId="07F88F2D" w14:textId="77777777" w:rsidR="00376C46" w:rsidRDefault="00376C46" w:rsidP="00376C46">
      <w:pPr>
        <w:pStyle w:val="Prrafodelista"/>
        <w:ind w:left="360"/>
        <w:jc w:val="both"/>
        <w:rPr>
          <w:rFonts w:ascii="Arial" w:hAnsi="Arial" w:cs="Arial"/>
          <w:sz w:val="20"/>
          <w:szCs w:val="20"/>
        </w:rPr>
      </w:pPr>
    </w:p>
    <w:p w14:paraId="6599717C" w14:textId="77777777" w:rsidR="00376C46" w:rsidRDefault="00376C46" w:rsidP="00376C46">
      <w:pPr>
        <w:pStyle w:val="Prrafodelista"/>
        <w:ind w:left="360"/>
        <w:jc w:val="both"/>
        <w:rPr>
          <w:rFonts w:ascii="Arial" w:hAnsi="Arial" w:cs="Arial"/>
          <w:sz w:val="20"/>
          <w:szCs w:val="20"/>
        </w:rPr>
      </w:pPr>
    </w:p>
    <w:p w14:paraId="4AA38E78" w14:textId="77777777" w:rsidR="00376C46" w:rsidRDefault="00376C46" w:rsidP="00376C46">
      <w:pPr>
        <w:pStyle w:val="Prrafodelista"/>
        <w:ind w:left="360"/>
        <w:jc w:val="both"/>
        <w:rPr>
          <w:rFonts w:ascii="Arial" w:hAnsi="Arial" w:cs="Arial"/>
          <w:sz w:val="20"/>
          <w:szCs w:val="20"/>
        </w:rPr>
      </w:pPr>
    </w:p>
    <w:p w14:paraId="7F9D650F" w14:textId="77777777" w:rsidR="00376C46" w:rsidRDefault="00376C46" w:rsidP="00376C46">
      <w:pPr>
        <w:pStyle w:val="Prrafodelista"/>
        <w:ind w:left="360"/>
        <w:jc w:val="both"/>
        <w:rPr>
          <w:rFonts w:ascii="Arial" w:hAnsi="Arial" w:cs="Arial"/>
          <w:sz w:val="20"/>
          <w:szCs w:val="20"/>
        </w:rPr>
      </w:pPr>
    </w:p>
    <w:p w14:paraId="543AFDFD" w14:textId="77777777" w:rsidR="00376C46" w:rsidRDefault="00376C46" w:rsidP="00376C46">
      <w:pPr>
        <w:pStyle w:val="Prrafodelista"/>
        <w:ind w:left="360"/>
        <w:jc w:val="both"/>
        <w:rPr>
          <w:rFonts w:ascii="Arial" w:hAnsi="Arial" w:cs="Arial"/>
          <w:sz w:val="20"/>
          <w:szCs w:val="20"/>
        </w:rPr>
      </w:pPr>
    </w:p>
    <w:p w14:paraId="762EB164" w14:textId="77777777" w:rsidR="00376C46" w:rsidRDefault="00376C46" w:rsidP="00376C46">
      <w:pPr>
        <w:pStyle w:val="Prrafodelista"/>
        <w:ind w:left="360"/>
        <w:jc w:val="both"/>
        <w:rPr>
          <w:rFonts w:ascii="Arial" w:hAnsi="Arial" w:cs="Arial"/>
          <w:sz w:val="20"/>
          <w:szCs w:val="20"/>
        </w:rPr>
      </w:pPr>
    </w:p>
    <w:p w14:paraId="78584B67" w14:textId="77777777" w:rsidR="00376C46" w:rsidRDefault="00376C46" w:rsidP="00376C46">
      <w:pPr>
        <w:pStyle w:val="Prrafodelista"/>
        <w:ind w:left="360"/>
        <w:jc w:val="both"/>
        <w:rPr>
          <w:rFonts w:ascii="Arial" w:hAnsi="Arial" w:cs="Arial"/>
          <w:sz w:val="20"/>
          <w:szCs w:val="20"/>
        </w:rPr>
      </w:pPr>
    </w:p>
    <w:p w14:paraId="6E5194D8" w14:textId="77777777" w:rsidR="00376C46" w:rsidRDefault="00376C46" w:rsidP="00376C46">
      <w:pPr>
        <w:pStyle w:val="Prrafodelista"/>
        <w:ind w:left="360"/>
        <w:jc w:val="both"/>
        <w:rPr>
          <w:rFonts w:ascii="Arial" w:hAnsi="Arial" w:cs="Arial"/>
          <w:sz w:val="20"/>
          <w:szCs w:val="20"/>
        </w:rPr>
      </w:pPr>
    </w:p>
    <w:p w14:paraId="05181065" w14:textId="77777777" w:rsidR="00C85920" w:rsidRDefault="00C85920" w:rsidP="00C85920">
      <w:pPr>
        <w:jc w:val="both"/>
        <w:rPr>
          <w:rFonts w:ascii="Arial" w:hAnsi="Arial" w:cs="Arial"/>
          <w:sz w:val="20"/>
          <w:szCs w:val="20"/>
        </w:rPr>
      </w:pPr>
    </w:p>
    <w:p w14:paraId="363F4CE1" w14:textId="4B023856" w:rsidR="00C85920" w:rsidRPr="00C85920" w:rsidRDefault="00C85920" w:rsidP="00C85920">
      <w:pPr>
        <w:jc w:val="both"/>
        <w:rPr>
          <w:rFonts w:ascii="Arial" w:hAnsi="Arial" w:cs="Arial"/>
          <w:sz w:val="20"/>
          <w:szCs w:val="20"/>
        </w:rPr>
      </w:pPr>
      <w:r w:rsidRPr="00C85920">
        <w:rPr>
          <w:rFonts w:ascii="Arial" w:hAnsi="Arial" w:cs="Arial"/>
          <w:sz w:val="22"/>
          <w:szCs w:val="22"/>
          <w:lang w:val="es-CO"/>
        </w:rPr>
        <w:t>Trabajo de campo, concertación con la comunidad de Pueblo Flecha</w:t>
      </w:r>
    </w:p>
    <w:p w14:paraId="6A748341" w14:textId="2C3A67A1" w:rsidR="00376C46" w:rsidRPr="00C85920" w:rsidRDefault="00376C46" w:rsidP="00C85920">
      <w:pPr>
        <w:jc w:val="both"/>
        <w:rPr>
          <w:rFonts w:ascii="Arial" w:hAnsi="Arial" w:cs="Arial"/>
          <w:lang w:val="es-CO"/>
        </w:rPr>
      </w:pPr>
    </w:p>
    <w:p w14:paraId="75EC2F90" w14:textId="57A65B23" w:rsidR="00C85920" w:rsidRDefault="006A067E" w:rsidP="00376C46">
      <w:pPr>
        <w:pStyle w:val="Prrafodelista"/>
        <w:ind w:left="786" w:hanging="928"/>
        <w:jc w:val="both"/>
        <w:rPr>
          <w:rFonts w:ascii="Arial" w:hAnsi="Arial" w:cs="Arial"/>
          <w:lang w:val="es-CO"/>
        </w:rPr>
      </w:pPr>
      <w:r w:rsidRPr="00464275">
        <w:rPr>
          <w:noProof/>
          <w:sz w:val="22"/>
          <w:szCs w:val="22"/>
          <w:lang w:val="es-CO" w:eastAsia="es-CO"/>
        </w:rPr>
        <w:drawing>
          <wp:anchor distT="0" distB="0" distL="114300" distR="114300" simplePos="0" relativeHeight="251669504" behindDoc="1" locked="0" layoutInCell="1" allowOverlap="1" wp14:anchorId="5FB1ECFD" wp14:editId="1B385740">
            <wp:simplePos x="0" y="0"/>
            <wp:positionH relativeFrom="margin">
              <wp:align>right</wp:align>
            </wp:positionH>
            <wp:positionV relativeFrom="paragraph">
              <wp:posOffset>-1</wp:posOffset>
            </wp:positionV>
            <wp:extent cx="2321560" cy="1800225"/>
            <wp:effectExtent l="0" t="0" r="2540" b="9525"/>
            <wp:wrapTight wrapText="bothSides">
              <wp:wrapPolygon edited="0">
                <wp:start x="0" y="0"/>
                <wp:lineTo x="0" y="21486"/>
                <wp:lineTo x="21446" y="21486"/>
                <wp:lineTo x="21446" y="0"/>
                <wp:lineTo x="0" y="0"/>
              </wp:wrapPolygon>
            </wp:wrapTight>
            <wp:docPr id="21" name="Imagen 21" descr="C:\Users\nmunozg\Pictures\Mis imágenes\Cerromatoso\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unozg\Pictures\Mis imágenes\Cerromatoso\IMG_06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156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5920">
        <w:rPr>
          <w:noProof/>
          <w:lang w:val="es-CO" w:eastAsia="es-CO"/>
        </w:rPr>
        <w:drawing>
          <wp:anchor distT="0" distB="0" distL="114300" distR="114300" simplePos="0" relativeHeight="251667456" behindDoc="1" locked="0" layoutInCell="1" allowOverlap="1" wp14:anchorId="37366DF0" wp14:editId="39966DA0">
            <wp:simplePos x="0" y="0"/>
            <wp:positionH relativeFrom="margin">
              <wp:posOffset>91440</wp:posOffset>
            </wp:positionH>
            <wp:positionV relativeFrom="paragraph">
              <wp:posOffset>16510</wp:posOffset>
            </wp:positionV>
            <wp:extent cx="2701925" cy="1781175"/>
            <wp:effectExtent l="0" t="0" r="3175" b="9525"/>
            <wp:wrapTight wrapText="bothSides">
              <wp:wrapPolygon edited="0">
                <wp:start x="0" y="0"/>
                <wp:lineTo x="0" y="21484"/>
                <wp:lineTo x="21473" y="21484"/>
                <wp:lineTo x="21473" y="0"/>
                <wp:lineTo x="0" y="0"/>
              </wp:wrapPolygon>
            </wp:wrapTight>
            <wp:docPr id="20" name="Imagen 20" descr="C:\Users\nmunozg\Pictures\Mis imágenes\Cerromatoso\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munozg\Pictures\Mis imágenes\Cerromatoso\IMG_06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19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2A1AA" w14:textId="0739A07A" w:rsidR="00C85920" w:rsidRDefault="00C85920" w:rsidP="00376C46">
      <w:pPr>
        <w:pStyle w:val="Prrafodelista"/>
        <w:ind w:left="786" w:hanging="928"/>
        <w:jc w:val="both"/>
        <w:rPr>
          <w:rFonts w:ascii="Arial" w:hAnsi="Arial" w:cs="Arial"/>
          <w:lang w:val="es-CO"/>
        </w:rPr>
      </w:pPr>
    </w:p>
    <w:p w14:paraId="1870A015" w14:textId="77777777" w:rsidR="00C85920" w:rsidRDefault="00C85920" w:rsidP="00376C46">
      <w:pPr>
        <w:pStyle w:val="Prrafodelista"/>
        <w:ind w:left="786" w:hanging="928"/>
        <w:jc w:val="both"/>
        <w:rPr>
          <w:rFonts w:ascii="Arial" w:hAnsi="Arial" w:cs="Arial"/>
          <w:lang w:val="es-CO"/>
        </w:rPr>
      </w:pPr>
    </w:p>
    <w:p w14:paraId="33BA12FE" w14:textId="77777777" w:rsidR="00C85920" w:rsidRDefault="00C85920" w:rsidP="00376C46">
      <w:pPr>
        <w:pStyle w:val="Prrafodelista"/>
        <w:ind w:left="786" w:hanging="928"/>
        <w:jc w:val="both"/>
        <w:rPr>
          <w:rFonts w:ascii="Arial" w:hAnsi="Arial" w:cs="Arial"/>
          <w:lang w:val="es-CO"/>
        </w:rPr>
      </w:pPr>
    </w:p>
    <w:p w14:paraId="047775CD" w14:textId="77777777" w:rsidR="00C85920" w:rsidRDefault="00C85920" w:rsidP="00376C46">
      <w:pPr>
        <w:pStyle w:val="Prrafodelista"/>
        <w:ind w:left="786" w:hanging="928"/>
        <w:jc w:val="both"/>
        <w:rPr>
          <w:rFonts w:ascii="Arial" w:hAnsi="Arial" w:cs="Arial"/>
          <w:lang w:val="es-CO"/>
        </w:rPr>
      </w:pPr>
    </w:p>
    <w:p w14:paraId="75EEFB4B" w14:textId="77777777" w:rsidR="00C85920" w:rsidRDefault="00C85920" w:rsidP="00376C46">
      <w:pPr>
        <w:pStyle w:val="Prrafodelista"/>
        <w:ind w:left="786" w:hanging="928"/>
        <w:jc w:val="both"/>
        <w:rPr>
          <w:rFonts w:ascii="Arial" w:hAnsi="Arial" w:cs="Arial"/>
          <w:lang w:val="es-CO"/>
        </w:rPr>
      </w:pPr>
    </w:p>
    <w:p w14:paraId="6C2B6F2E" w14:textId="0F1A6AE6" w:rsidR="00C85920" w:rsidRDefault="00C85920" w:rsidP="00376C46">
      <w:pPr>
        <w:pStyle w:val="Prrafodelista"/>
        <w:ind w:left="786" w:hanging="928"/>
        <w:jc w:val="both"/>
        <w:rPr>
          <w:rFonts w:ascii="Arial" w:hAnsi="Arial" w:cs="Arial"/>
          <w:lang w:val="es-CO"/>
        </w:rPr>
      </w:pPr>
    </w:p>
    <w:p w14:paraId="595534C4" w14:textId="77777777" w:rsidR="00C85920" w:rsidRDefault="00C85920" w:rsidP="00376C46">
      <w:pPr>
        <w:pStyle w:val="Prrafodelista"/>
        <w:ind w:left="786" w:hanging="928"/>
        <w:jc w:val="both"/>
        <w:rPr>
          <w:rFonts w:ascii="Arial" w:hAnsi="Arial" w:cs="Arial"/>
          <w:lang w:val="es-CO"/>
        </w:rPr>
      </w:pPr>
    </w:p>
    <w:p w14:paraId="34D62330" w14:textId="4FA2BB05" w:rsidR="00C85920" w:rsidRDefault="00C85920" w:rsidP="00376C46">
      <w:pPr>
        <w:pStyle w:val="Prrafodelista"/>
        <w:ind w:left="786" w:hanging="928"/>
        <w:jc w:val="both"/>
        <w:rPr>
          <w:rFonts w:ascii="Arial" w:hAnsi="Arial" w:cs="Arial"/>
          <w:lang w:val="es-CO"/>
        </w:rPr>
      </w:pPr>
    </w:p>
    <w:p w14:paraId="0FAB9C78" w14:textId="5E1CE280" w:rsidR="00C85920" w:rsidRDefault="00C85920" w:rsidP="00376C46">
      <w:pPr>
        <w:pStyle w:val="Prrafodelista"/>
        <w:ind w:left="786" w:hanging="928"/>
        <w:jc w:val="both"/>
        <w:rPr>
          <w:rFonts w:ascii="Arial" w:hAnsi="Arial" w:cs="Arial"/>
          <w:lang w:val="es-CO"/>
        </w:rPr>
      </w:pPr>
    </w:p>
    <w:p w14:paraId="5C667360" w14:textId="77777777" w:rsidR="00C85920" w:rsidRDefault="00C85920" w:rsidP="00376C46">
      <w:pPr>
        <w:pStyle w:val="Prrafodelista"/>
        <w:ind w:left="786" w:hanging="928"/>
        <w:jc w:val="both"/>
        <w:rPr>
          <w:rFonts w:ascii="Arial" w:hAnsi="Arial" w:cs="Arial"/>
          <w:lang w:val="es-CO"/>
        </w:rPr>
      </w:pPr>
    </w:p>
    <w:p w14:paraId="1F9B2476" w14:textId="77777777" w:rsidR="002903AC" w:rsidRPr="00376C46" w:rsidRDefault="002903AC" w:rsidP="00376C46">
      <w:pPr>
        <w:pStyle w:val="Prrafodelista"/>
        <w:ind w:left="786" w:hanging="928"/>
        <w:jc w:val="both"/>
        <w:rPr>
          <w:rFonts w:ascii="Arial" w:hAnsi="Arial" w:cs="Arial"/>
        </w:rPr>
      </w:pPr>
      <w:r w:rsidRPr="00376C46">
        <w:rPr>
          <w:rFonts w:ascii="Arial" w:hAnsi="Arial" w:cs="Arial"/>
        </w:rPr>
        <w:t>Lugar de la reunión: Municipio de Montelibano – Córdoba</w:t>
      </w:r>
    </w:p>
    <w:p w14:paraId="1DD292BE" w14:textId="77777777" w:rsidR="002903AC" w:rsidRPr="00376C46" w:rsidRDefault="002903AC" w:rsidP="00376C46">
      <w:pPr>
        <w:pStyle w:val="Prrafodelista"/>
        <w:ind w:left="786" w:hanging="928"/>
        <w:jc w:val="both"/>
        <w:rPr>
          <w:rFonts w:ascii="Arial" w:hAnsi="Arial" w:cs="Arial"/>
        </w:rPr>
      </w:pPr>
      <w:r w:rsidRPr="00376C46">
        <w:rPr>
          <w:rFonts w:ascii="Arial" w:hAnsi="Arial" w:cs="Arial"/>
        </w:rPr>
        <w:t>Fecha: Abril 26-Abr 29</w:t>
      </w:r>
    </w:p>
    <w:p w14:paraId="32544EA1" w14:textId="77777777" w:rsidR="002903AC" w:rsidRDefault="002903AC" w:rsidP="00376C46">
      <w:pPr>
        <w:pStyle w:val="Prrafodelista"/>
        <w:ind w:left="786" w:hanging="928"/>
        <w:jc w:val="both"/>
        <w:rPr>
          <w:rFonts w:ascii="Arial" w:hAnsi="Arial" w:cs="Arial"/>
        </w:rPr>
      </w:pPr>
      <w:r w:rsidRPr="00376C46">
        <w:rPr>
          <w:rFonts w:ascii="Arial" w:hAnsi="Arial" w:cs="Arial"/>
        </w:rPr>
        <w:t>Duración de la reunión: Asistencia 3,5 días</w:t>
      </w:r>
    </w:p>
    <w:p w14:paraId="15954541" w14:textId="77777777" w:rsidR="00376C46" w:rsidRPr="00376C46" w:rsidRDefault="00376C46" w:rsidP="00376C46">
      <w:pPr>
        <w:pStyle w:val="Prrafodelista"/>
        <w:ind w:left="786" w:hanging="928"/>
        <w:jc w:val="both"/>
        <w:rPr>
          <w:rFonts w:ascii="Arial" w:hAnsi="Arial" w:cs="Arial"/>
        </w:rPr>
      </w:pPr>
    </w:p>
    <w:p w14:paraId="67593487" w14:textId="77777777" w:rsidR="002903AC" w:rsidRPr="00376C46" w:rsidRDefault="002903AC" w:rsidP="00376C46">
      <w:pPr>
        <w:pStyle w:val="Prrafodelista"/>
        <w:ind w:left="786" w:hanging="928"/>
        <w:jc w:val="both"/>
        <w:rPr>
          <w:rFonts w:ascii="Arial" w:hAnsi="Arial" w:cs="Arial"/>
        </w:rPr>
      </w:pPr>
      <w:r w:rsidRPr="00376C46">
        <w:rPr>
          <w:rFonts w:ascii="Arial" w:hAnsi="Arial" w:cs="Arial"/>
        </w:rPr>
        <w:t xml:space="preserve">Participantes: </w:t>
      </w:r>
    </w:p>
    <w:p w14:paraId="1A8E919A" w14:textId="77777777" w:rsidR="00376C46" w:rsidRDefault="00376C46" w:rsidP="00376C46">
      <w:pPr>
        <w:pStyle w:val="Prrafodelista"/>
        <w:ind w:left="786" w:hanging="928"/>
        <w:jc w:val="both"/>
        <w:rPr>
          <w:rFonts w:ascii="Arial" w:hAnsi="Arial" w:cs="Arial"/>
        </w:rPr>
      </w:pPr>
    </w:p>
    <w:p w14:paraId="6441082A" w14:textId="77777777" w:rsidR="002903AC" w:rsidRPr="00376C46" w:rsidRDefault="002903AC" w:rsidP="00376C46">
      <w:pPr>
        <w:pStyle w:val="Prrafodelista"/>
        <w:ind w:left="786" w:hanging="928"/>
        <w:jc w:val="both"/>
        <w:rPr>
          <w:rFonts w:ascii="Arial" w:hAnsi="Arial" w:cs="Arial"/>
        </w:rPr>
      </w:pPr>
      <w:r w:rsidRPr="00376C46">
        <w:rPr>
          <w:rFonts w:ascii="Arial" w:hAnsi="Arial" w:cs="Arial"/>
        </w:rPr>
        <w:t>Comunidad Indígena de Pueblo Flecha</w:t>
      </w:r>
    </w:p>
    <w:p w14:paraId="2DE32D64" w14:textId="77777777" w:rsidR="002903AC" w:rsidRPr="00376C46" w:rsidRDefault="002903AC" w:rsidP="00376C46">
      <w:pPr>
        <w:pStyle w:val="Prrafodelista"/>
        <w:ind w:left="786" w:hanging="928"/>
        <w:jc w:val="both"/>
        <w:rPr>
          <w:rFonts w:ascii="Arial" w:hAnsi="Arial" w:cs="Arial"/>
        </w:rPr>
      </w:pPr>
      <w:r w:rsidRPr="00376C46">
        <w:rPr>
          <w:rFonts w:ascii="Arial" w:hAnsi="Arial" w:cs="Arial"/>
        </w:rPr>
        <w:t>Funcionarios del Instituto Nacional de Medicina Legal y Ciencias Forenses.</w:t>
      </w:r>
    </w:p>
    <w:p w14:paraId="7F513203" w14:textId="77777777" w:rsidR="002903AC" w:rsidRPr="00376C46" w:rsidRDefault="002903AC" w:rsidP="00376C46">
      <w:pPr>
        <w:pStyle w:val="Prrafodelista"/>
        <w:ind w:left="786" w:hanging="928"/>
        <w:jc w:val="both"/>
        <w:rPr>
          <w:rFonts w:ascii="Arial" w:hAnsi="Arial" w:cs="Arial"/>
        </w:rPr>
      </w:pPr>
      <w:r w:rsidRPr="00376C46">
        <w:rPr>
          <w:rFonts w:ascii="Arial" w:hAnsi="Arial" w:cs="Arial"/>
        </w:rPr>
        <w:t>Funcionarios de Cerromatoso S. A</w:t>
      </w:r>
    </w:p>
    <w:p w14:paraId="68F89160" w14:textId="77777777" w:rsidR="002903AC" w:rsidRPr="00376C46" w:rsidRDefault="002903AC" w:rsidP="00376C46">
      <w:pPr>
        <w:pStyle w:val="Prrafodelista"/>
        <w:ind w:left="786" w:hanging="928"/>
        <w:jc w:val="both"/>
        <w:rPr>
          <w:rFonts w:ascii="Arial" w:hAnsi="Arial" w:cs="Arial"/>
        </w:rPr>
      </w:pPr>
      <w:r w:rsidRPr="00376C46">
        <w:rPr>
          <w:rFonts w:ascii="Arial" w:hAnsi="Arial" w:cs="Arial"/>
        </w:rPr>
        <w:t>Funcionario del Ministerio de Salud y Protección Social</w:t>
      </w:r>
    </w:p>
    <w:p w14:paraId="22EE0C7C" w14:textId="77777777" w:rsidR="002903AC" w:rsidRPr="00376C46" w:rsidRDefault="002903AC" w:rsidP="00376C46">
      <w:pPr>
        <w:pStyle w:val="Prrafodelista"/>
        <w:ind w:left="786" w:hanging="928"/>
        <w:jc w:val="both"/>
        <w:rPr>
          <w:rFonts w:ascii="Arial" w:hAnsi="Arial" w:cs="Arial"/>
        </w:rPr>
      </w:pPr>
      <w:r w:rsidRPr="00376C46">
        <w:rPr>
          <w:rFonts w:ascii="Arial" w:hAnsi="Arial" w:cs="Arial"/>
        </w:rPr>
        <w:t>Funcionarios Instituto Nacional de Salud</w:t>
      </w:r>
    </w:p>
    <w:p w14:paraId="2161A726" w14:textId="77777777" w:rsidR="002903AC" w:rsidRPr="00376C46" w:rsidRDefault="002903AC" w:rsidP="00376C46">
      <w:pPr>
        <w:pStyle w:val="Prrafodelista"/>
        <w:ind w:left="786" w:hanging="928"/>
        <w:jc w:val="both"/>
        <w:rPr>
          <w:rFonts w:ascii="Arial" w:hAnsi="Arial" w:cs="Arial"/>
        </w:rPr>
      </w:pPr>
      <w:r w:rsidRPr="00376C46">
        <w:rPr>
          <w:rFonts w:ascii="Arial" w:hAnsi="Arial" w:cs="Arial"/>
        </w:rPr>
        <w:t xml:space="preserve">Se participa como invitado. </w:t>
      </w:r>
    </w:p>
    <w:p w14:paraId="5CB7F0BB" w14:textId="77777777" w:rsidR="00AA2E59" w:rsidRDefault="00AA2E59" w:rsidP="00376C46">
      <w:pPr>
        <w:pStyle w:val="Prrafodelista"/>
        <w:ind w:left="-142"/>
        <w:jc w:val="both"/>
        <w:rPr>
          <w:rFonts w:ascii="Arial" w:hAnsi="Arial" w:cs="Arial"/>
        </w:rPr>
      </w:pPr>
    </w:p>
    <w:p w14:paraId="00FC9DC2" w14:textId="77777777" w:rsidR="00376C46" w:rsidRDefault="00376C46" w:rsidP="00376C46">
      <w:pPr>
        <w:pStyle w:val="Prrafodelista"/>
        <w:ind w:left="-142"/>
        <w:jc w:val="both"/>
        <w:rPr>
          <w:rFonts w:ascii="Arial" w:hAnsi="Arial" w:cs="Arial"/>
        </w:rPr>
      </w:pPr>
      <w:r>
        <w:rPr>
          <w:rFonts w:ascii="Arial" w:hAnsi="Arial" w:cs="Arial"/>
        </w:rPr>
        <w:t>Se realizó v</w:t>
      </w:r>
      <w:r w:rsidR="002903AC" w:rsidRPr="00376C46">
        <w:rPr>
          <w:rFonts w:ascii="Arial" w:hAnsi="Arial" w:cs="Arial"/>
        </w:rPr>
        <w:t>isita de campo a la planta y a la</w:t>
      </w:r>
      <w:r>
        <w:rPr>
          <w:rFonts w:ascii="Arial" w:hAnsi="Arial" w:cs="Arial"/>
        </w:rPr>
        <w:t xml:space="preserve"> mina de explotación de níquel, </w:t>
      </w:r>
      <w:r w:rsidR="002903AC" w:rsidRPr="00376C46">
        <w:rPr>
          <w:rFonts w:ascii="Arial" w:hAnsi="Arial" w:cs="Arial"/>
        </w:rPr>
        <w:t>Cerromatoso S.A conociendo el impacto ambiental y social en su área de influenza.</w:t>
      </w:r>
      <w:r>
        <w:rPr>
          <w:rFonts w:ascii="Arial" w:hAnsi="Arial" w:cs="Arial"/>
        </w:rPr>
        <w:t xml:space="preserve"> </w:t>
      </w:r>
    </w:p>
    <w:p w14:paraId="12F699AF" w14:textId="77777777" w:rsidR="00376C46" w:rsidRDefault="00376C46" w:rsidP="00376C46">
      <w:pPr>
        <w:pStyle w:val="Prrafodelista"/>
        <w:ind w:left="-142"/>
        <w:jc w:val="both"/>
        <w:rPr>
          <w:rFonts w:ascii="Arial" w:hAnsi="Arial" w:cs="Arial"/>
        </w:rPr>
      </w:pPr>
    </w:p>
    <w:p w14:paraId="1B7F1951" w14:textId="763CBB9E" w:rsidR="002903AC" w:rsidRPr="00376C46" w:rsidRDefault="002903AC" w:rsidP="00376C46">
      <w:pPr>
        <w:pStyle w:val="Prrafodelista"/>
        <w:ind w:left="-142"/>
        <w:jc w:val="both"/>
        <w:rPr>
          <w:rFonts w:ascii="Arial" w:hAnsi="Arial" w:cs="Arial"/>
        </w:rPr>
      </w:pPr>
      <w:r w:rsidRPr="00376C46">
        <w:rPr>
          <w:rFonts w:ascii="Arial" w:hAnsi="Arial" w:cs="Arial"/>
        </w:rPr>
        <w:t>Acompañamiento y apoyo en las actividades de peritaje en salud, en la comunidad de Pueblo Flecha al INMLCF.</w:t>
      </w:r>
    </w:p>
    <w:p w14:paraId="303B986A" w14:textId="77777777" w:rsidR="00376C46" w:rsidRDefault="00376C46" w:rsidP="00376C46">
      <w:pPr>
        <w:pStyle w:val="Prrafodelista"/>
        <w:ind w:left="-142"/>
        <w:jc w:val="both"/>
        <w:rPr>
          <w:rFonts w:ascii="Arial" w:hAnsi="Arial" w:cs="Arial"/>
        </w:rPr>
      </w:pPr>
    </w:p>
    <w:p w14:paraId="38A2D2C9" w14:textId="77777777" w:rsidR="002903AC" w:rsidRPr="00376C46" w:rsidRDefault="002903AC" w:rsidP="00376C46">
      <w:pPr>
        <w:pStyle w:val="Prrafodelista"/>
        <w:ind w:left="-142"/>
        <w:jc w:val="both"/>
        <w:rPr>
          <w:rFonts w:ascii="Arial" w:hAnsi="Arial" w:cs="Arial"/>
        </w:rPr>
      </w:pPr>
      <w:r w:rsidRPr="00376C46">
        <w:rPr>
          <w:rFonts w:ascii="Arial" w:hAnsi="Arial" w:cs="Arial"/>
        </w:rPr>
        <w:t>Se realiza visita a la planta y a la mina de extracción de níquel, en la cual se da a conocer el proceso de extracción del metal, el plan de manejo ambiental en los componentes ambientales agua, aire y suelo, el funcionamiento de la planta y del centro de operaciones; asimismo, se informa sobre los procesos y acciones que realiza la empresa en relación con salud ocupacional y la estadística de vigilancia en salud pública de la Fundación Panzenú IPS.</w:t>
      </w:r>
    </w:p>
    <w:p w14:paraId="3E75E756" w14:textId="77777777" w:rsidR="00CE5904" w:rsidRDefault="00CE5904" w:rsidP="00376C46">
      <w:pPr>
        <w:pStyle w:val="Prrafodelista"/>
        <w:ind w:left="-142"/>
        <w:jc w:val="both"/>
        <w:rPr>
          <w:rFonts w:ascii="Arial" w:hAnsi="Arial" w:cs="Arial"/>
        </w:rPr>
      </w:pPr>
    </w:p>
    <w:p w14:paraId="597D3ED0" w14:textId="77777777" w:rsidR="002903AC" w:rsidRPr="00376C46" w:rsidRDefault="002903AC" w:rsidP="00376C46">
      <w:pPr>
        <w:pStyle w:val="Prrafodelista"/>
        <w:ind w:left="-142"/>
        <w:jc w:val="both"/>
        <w:rPr>
          <w:rFonts w:ascii="Arial" w:hAnsi="Arial" w:cs="Arial"/>
        </w:rPr>
      </w:pPr>
      <w:r w:rsidRPr="00376C46">
        <w:rPr>
          <w:rFonts w:ascii="Arial" w:hAnsi="Arial" w:cs="Arial"/>
        </w:rPr>
        <w:t>Se realiza acompañamiento de trabajo de campo a la comunidad indígena de Pueblo Flecha, comunidad más cercana a la mina; se hace reconocimiento de cada proceso del trabajo de campo (recepción del participante, evaluación médica, toma de muestras biológicas, encuesta sociodemográfica, toma de rayos X) cumpliendo los requerimientos establecidos en el protocolo del estudio.</w:t>
      </w:r>
    </w:p>
    <w:p w14:paraId="09162044" w14:textId="77777777" w:rsidR="00DD3B20" w:rsidRDefault="00DD3B20" w:rsidP="00376C46">
      <w:pPr>
        <w:pStyle w:val="Prrafodelista"/>
        <w:ind w:left="-142"/>
        <w:jc w:val="both"/>
        <w:rPr>
          <w:rFonts w:ascii="Arial" w:hAnsi="Arial" w:cs="Arial"/>
        </w:rPr>
      </w:pPr>
    </w:p>
    <w:p w14:paraId="34DF8A94" w14:textId="77777777" w:rsidR="002903AC" w:rsidRPr="00376C46" w:rsidRDefault="002903AC" w:rsidP="00376C46">
      <w:pPr>
        <w:pStyle w:val="Prrafodelista"/>
        <w:ind w:left="-142"/>
        <w:jc w:val="both"/>
        <w:rPr>
          <w:rFonts w:ascii="Arial" w:hAnsi="Arial" w:cs="Arial"/>
        </w:rPr>
      </w:pPr>
      <w:r w:rsidRPr="00376C46">
        <w:rPr>
          <w:rFonts w:ascii="Arial" w:hAnsi="Arial" w:cs="Arial"/>
        </w:rPr>
        <w:t>Se le da a conocer a la comunidad de Pueblo Flecha sobre el acompañamiento que está realizando el INS como líder nacional en la Vigilancia de la Salud Pública del País, al INMLCF al estudio de peritaje en salud que se llevó a cabo en las poblaciones aledañas a Cerro Matoso.</w:t>
      </w:r>
    </w:p>
    <w:p w14:paraId="4C3895F3" w14:textId="77777777" w:rsidR="00CE5904" w:rsidRDefault="00CE5904" w:rsidP="00376C46">
      <w:pPr>
        <w:pStyle w:val="Prrafodelista"/>
        <w:ind w:left="-142"/>
        <w:jc w:val="both"/>
        <w:rPr>
          <w:rFonts w:ascii="Arial" w:hAnsi="Arial" w:cs="Arial"/>
        </w:rPr>
      </w:pPr>
    </w:p>
    <w:p w14:paraId="31DD5E99" w14:textId="77777777" w:rsidR="00CE5904" w:rsidRPr="005E7C06" w:rsidRDefault="002903AC" w:rsidP="00376C46">
      <w:pPr>
        <w:pStyle w:val="Prrafodelista"/>
        <w:ind w:left="-142"/>
        <w:jc w:val="both"/>
        <w:rPr>
          <w:rFonts w:ascii="Arial" w:hAnsi="Arial" w:cs="Arial"/>
          <w:b/>
        </w:rPr>
      </w:pPr>
      <w:r w:rsidRPr="005E7C06">
        <w:rPr>
          <w:rFonts w:ascii="Arial" w:hAnsi="Arial" w:cs="Arial"/>
          <w:b/>
        </w:rPr>
        <w:t>Conclusiones de la reunión</w:t>
      </w:r>
    </w:p>
    <w:p w14:paraId="7DC41AF0" w14:textId="77777777" w:rsidR="00CE5904" w:rsidRDefault="00CE5904" w:rsidP="00376C46">
      <w:pPr>
        <w:pStyle w:val="Prrafodelista"/>
        <w:ind w:left="-142"/>
        <w:jc w:val="both"/>
        <w:rPr>
          <w:rFonts w:ascii="Arial" w:hAnsi="Arial" w:cs="Arial"/>
        </w:rPr>
      </w:pPr>
    </w:p>
    <w:p w14:paraId="7ED42182" w14:textId="2BD9BD2A" w:rsidR="002903AC" w:rsidRDefault="002903AC" w:rsidP="00376C46">
      <w:pPr>
        <w:pStyle w:val="Prrafodelista"/>
        <w:ind w:left="-142"/>
        <w:jc w:val="both"/>
        <w:rPr>
          <w:rFonts w:ascii="Arial" w:hAnsi="Arial" w:cs="Arial"/>
        </w:rPr>
      </w:pPr>
      <w:r w:rsidRPr="00376C46">
        <w:rPr>
          <w:rFonts w:ascii="Arial" w:hAnsi="Arial" w:cs="Arial"/>
        </w:rPr>
        <w:t xml:space="preserve">El Instituto Nacional de Salud (INS) realizó apoyo y acompañamiento en las actividades de campo al proceso de peritaje en salud, que llevó a cabo el Instituto Nacional de Medicina Legal y Ciencias Forenses (INMLCF), en las comunidades </w:t>
      </w:r>
      <w:r w:rsidRPr="00376C46">
        <w:rPr>
          <w:rFonts w:ascii="Arial" w:hAnsi="Arial" w:cs="Arial"/>
        </w:rPr>
        <w:lastRenderedPageBreak/>
        <w:t>aledañas a las actividades de la empresa Cerro Matoso S.A. Los acompañamientos se reflejan en dos reuniones virtuales con los equipos técnicos del Ministerio de Salud y Protección Social, Ministerio del Interior y el INS (anexo actas 5 y 8 de abril) y el acompañamiento en campo del 26 al 29 de abril del presenta año en el municipio de Montelíbano, según lo establecido en el Auto de la Corte Constitucional, expedientes T-4.126.294 y 4.298.584.</w:t>
      </w:r>
    </w:p>
    <w:p w14:paraId="5B3ABCC9" w14:textId="77777777" w:rsidR="00CE5904" w:rsidRPr="00376C46" w:rsidRDefault="00CE5904" w:rsidP="00376C46">
      <w:pPr>
        <w:pStyle w:val="Prrafodelista"/>
        <w:ind w:left="-142"/>
        <w:jc w:val="both"/>
        <w:rPr>
          <w:rFonts w:ascii="Arial" w:hAnsi="Arial" w:cs="Arial"/>
        </w:rPr>
      </w:pPr>
    </w:p>
    <w:p w14:paraId="75FE7422" w14:textId="77777777" w:rsidR="005E7C06" w:rsidRDefault="002903AC" w:rsidP="005E7C06">
      <w:pPr>
        <w:pStyle w:val="Prrafodelista"/>
        <w:ind w:left="-142"/>
        <w:jc w:val="both"/>
        <w:rPr>
          <w:rFonts w:ascii="Arial" w:hAnsi="Arial" w:cs="Arial"/>
        </w:rPr>
      </w:pPr>
      <w:r w:rsidRPr="00376C46">
        <w:rPr>
          <w:rFonts w:ascii="Arial" w:hAnsi="Arial" w:cs="Arial"/>
        </w:rPr>
        <w:t>Soportes del evento: Informe de acompañamiento y Actas de reuniones</w:t>
      </w:r>
    </w:p>
    <w:p w14:paraId="2B1F7771" w14:textId="77777777" w:rsidR="005E7C06" w:rsidRDefault="005E7C06" w:rsidP="005E7C06">
      <w:pPr>
        <w:pStyle w:val="Prrafodelista"/>
        <w:ind w:left="-142"/>
        <w:jc w:val="both"/>
        <w:rPr>
          <w:rFonts w:ascii="Arial" w:hAnsi="Arial" w:cs="Arial"/>
        </w:rPr>
      </w:pPr>
    </w:p>
    <w:p w14:paraId="53581F05" w14:textId="77777777" w:rsidR="00DB216C" w:rsidRDefault="00DB216C" w:rsidP="005E7C06">
      <w:pPr>
        <w:pStyle w:val="Prrafodelista"/>
        <w:ind w:left="-142"/>
        <w:jc w:val="both"/>
        <w:rPr>
          <w:rFonts w:ascii="Arial" w:hAnsi="Arial" w:cs="Arial"/>
        </w:rPr>
      </w:pPr>
    </w:p>
    <w:p w14:paraId="21D99B2C" w14:textId="586750BC" w:rsidR="002903AC" w:rsidRPr="00274A62" w:rsidRDefault="007D1D2F" w:rsidP="005E7C06">
      <w:pPr>
        <w:pStyle w:val="Prrafodelista"/>
        <w:ind w:left="-142"/>
        <w:jc w:val="both"/>
        <w:rPr>
          <w:rFonts w:ascii="Arial" w:hAnsi="Arial" w:cs="Arial"/>
          <w:color w:val="000000" w:themeColor="text1"/>
        </w:rPr>
      </w:pPr>
      <w:r>
        <w:rPr>
          <w:rFonts w:ascii="Arial" w:hAnsi="Arial" w:cs="Arial"/>
          <w:b/>
          <w:color w:val="000000" w:themeColor="text1"/>
        </w:rPr>
        <w:t>V</w:t>
      </w:r>
      <w:r w:rsidR="00497272" w:rsidRPr="00274A62">
        <w:rPr>
          <w:rFonts w:ascii="Arial" w:hAnsi="Arial" w:cs="Arial"/>
          <w:b/>
          <w:color w:val="000000" w:themeColor="text1"/>
        </w:rPr>
        <w:t>E</w:t>
      </w:r>
      <w:r>
        <w:rPr>
          <w:rFonts w:ascii="Arial" w:hAnsi="Arial" w:cs="Arial"/>
          <w:b/>
          <w:color w:val="000000" w:themeColor="text1"/>
        </w:rPr>
        <w:t>RIFICACION DEL INFORME DE SE</w:t>
      </w:r>
      <w:r w:rsidR="00497272" w:rsidRPr="00274A62">
        <w:rPr>
          <w:rFonts w:ascii="Arial" w:hAnsi="Arial" w:cs="Arial"/>
          <w:b/>
          <w:color w:val="000000" w:themeColor="text1"/>
        </w:rPr>
        <w:t xml:space="preserve">GUIMIENTO A </w:t>
      </w:r>
      <w:r>
        <w:rPr>
          <w:rFonts w:ascii="Arial" w:hAnsi="Arial" w:cs="Arial"/>
          <w:b/>
          <w:color w:val="000000" w:themeColor="text1"/>
        </w:rPr>
        <w:t>LA ENTIDAD TERRITORIAL EN LA NOTIFICACION DE LOS CASOS RELACIONADOS CON LA VACUNA TETRAVALENTE CONTRA EL VPH, CON LA PARTICIPACION ACTIVA DE LOS ACTORES DEL SISTEMA, ACLARANDO LAS COMPETENCIAS POR NIVELES</w:t>
      </w:r>
      <w:r w:rsidR="00497272" w:rsidRPr="00274A62">
        <w:rPr>
          <w:rFonts w:ascii="Arial" w:hAnsi="Arial" w:cs="Arial"/>
          <w:b/>
          <w:color w:val="000000" w:themeColor="text1"/>
        </w:rPr>
        <w:t>.</w:t>
      </w:r>
    </w:p>
    <w:p w14:paraId="3422B403" w14:textId="77777777" w:rsidR="002903AC" w:rsidRDefault="002903AC" w:rsidP="002903AC">
      <w:pPr>
        <w:jc w:val="both"/>
        <w:rPr>
          <w:rFonts w:ascii="Arial" w:hAnsi="Arial" w:cs="Arial"/>
          <w:b/>
        </w:rPr>
      </w:pPr>
    </w:p>
    <w:p w14:paraId="3260A671" w14:textId="400991F2" w:rsidR="002903AC" w:rsidRPr="00AA2E59" w:rsidRDefault="00AA2E59" w:rsidP="00AA2E59">
      <w:pPr>
        <w:pStyle w:val="Prrafodelista"/>
        <w:ind w:left="786" w:hanging="928"/>
        <w:jc w:val="both"/>
        <w:rPr>
          <w:rFonts w:ascii="Arial" w:hAnsi="Arial" w:cs="Arial"/>
        </w:rPr>
      </w:pPr>
      <w:r w:rsidRPr="00AA2E59">
        <w:rPr>
          <w:rFonts w:ascii="Arial" w:hAnsi="Arial" w:cs="Arial"/>
        </w:rPr>
        <w:t>L</w:t>
      </w:r>
      <w:r w:rsidR="002903AC" w:rsidRPr="00AA2E59">
        <w:rPr>
          <w:rFonts w:ascii="Arial" w:hAnsi="Arial" w:cs="Arial"/>
        </w:rPr>
        <w:t xml:space="preserve">ugar de la reunión: </w:t>
      </w:r>
      <w:r w:rsidR="007D1D2F">
        <w:rPr>
          <w:rFonts w:ascii="Arial" w:hAnsi="Arial" w:cs="Arial"/>
        </w:rPr>
        <w:t xml:space="preserve">Cartagena, </w:t>
      </w:r>
      <w:r w:rsidR="005E7C06" w:rsidRPr="00AA2E59">
        <w:rPr>
          <w:rFonts w:ascii="Arial" w:hAnsi="Arial" w:cs="Arial"/>
        </w:rPr>
        <w:t>Bolívar</w:t>
      </w:r>
    </w:p>
    <w:p w14:paraId="40DDFE3D" w14:textId="4A30D52B" w:rsidR="002903AC" w:rsidRPr="00AA2E59" w:rsidRDefault="002903AC" w:rsidP="00AA2E59">
      <w:pPr>
        <w:pStyle w:val="Prrafodelista"/>
        <w:ind w:left="786" w:hanging="928"/>
        <w:jc w:val="both"/>
        <w:rPr>
          <w:rFonts w:ascii="Arial" w:hAnsi="Arial" w:cs="Arial"/>
        </w:rPr>
      </w:pPr>
      <w:r w:rsidRPr="00AA2E59">
        <w:rPr>
          <w:rFonts w:ascii="Arial" w:hAnsi="Arial" w:cs="Arial"/>
        </w:rPr>
        <w:t xml:space="preserve">Fecha: </w:t>
      </w:r>
      <w:r w:rsidR="007D1D2F">
        <w:rPr>
          <w:rFonts w:ascii="Arial" w:hAnsi="Arial" w:cs="Arial"/>
        </w:rPr>
        <w:t xml:space="preserve">Abril 29 y </w:t>
      </w:r>
      <w:r w:rsidRPr="00AA2E59">
        <w:rPr>
          <w:rFonts w:ascii="Arial" w:hAnsi="Arial" w:cs="Arial"/>
        </w:rPr>
        <w:t>Mayo 31/2016</w:t>
      </w:r>
    </w:p>
    <w:p w14:paraId="1F6F450D" w14:textId="0985428E" w:rsidR="002903AC" w:rsidRPr="00AA2E59" w:rsidRDefault="002903AC" w:rsidP="00AA2E59">
      <w:pPr>
        <w:pStyle w:val="Prrafodelista"/>
        <w:ind w:left="786" w:hanging="928"/>
        <w:jc w:val="both"/>
        <w:rPr>
          <w:rFonts w:ascii="Arial" w:hAnsi="Arial" w:cs="Arial"/>
        </w:rPr>
      </w:pPr>
      <w:r w:rsidRPr="00AA2E59">
        <w:rPr>
          <w:rFonts w:ascii="Arial" w:hAnsi="Arial" w:cs="Arial"/>
        </w:rPr>
        <w:t xml:space="preserve">Duración de la reunión: dos </w:t>
      </w:r>
      <w:r w:rsidR="007D1D2F">
        <w:rPr>
          <w:rFonts w:ascii="Arial" w:hAnsi="Arial" w:cs="Arial"/>
        </w:rPr>
        <w:t>días</w:t>
      </w:r>
    </w:p>
    <w:p w14:paraId="6454A79E" w14:textId="77777777" w:rsidR="00AA2E59" w:rsidRDefault="00AA2E59" w:rsidP="00AA2E59">
      <w:pPr>
        <w:pStyle w:val="Prrafodelista"/>
        <w:ind w:left="786" w:hanging="928"/>
        <w:jc w:val="both"/>
        <w:rPr>
          <w:rFonts w:ascii="Arial" w:hAnsi="Arial" w:cs="Arial"/>
        </w:rPr>
      </w:pPr>
    </w:p>
    <w:p w14:paraId="0AB8C3DD" w14:textId="77777777" w:rsidR="002903AC" w:rsidRPr="00AA2E59" w:rsidRDefault="002903AC" w:rsidP="00AA2E59">
      <w:pPr>
        <w:pStyle w:val="Prrafodelista"/>
        <w:ind w:left="786" w:hanging="928"/>
        <w:jc w:val="both"/>
        <w:rPr>
          <w:rFonts w:ascii="Arial" w:hAnsi="Arial" w:cs="Arial"/>
        </w:rPr>
      </w:pPr>
      <w:r w:rsidRPr="00AA2E59">
        <w:rPr>
          <w:rFonts w:ascii="Arial" w:hAnsi="Arial" w:cs="Arial"/>
        </w:rPr>
        <w:t xml:space="preserve">Participantes: </w:t>
      </w:r>
    </w:p>
    <w:p w14:paraId="1EAF4F76" w14:textId="77777777" w:rsidR="00AA2E59" w:rsidRDefault="00AA2E59" w:rsidP="00AA2E59">
      <w:pPr>
        <w:pStyle w:val="Prrafodelista"/>
        <w:ind w:left="786" w:hanging="928"/>
        <w:jc w:val="both"/>
        <w:rPr>
          <w:rFonts w:ascii="Arial" w:hAnsi="Arial" w:cs="Arial"/>
        </w:rPr>
      </w:pPr>
    </w:p>
    <w:p w14:paraId="6D3EBB57" w14:textId="71425920" w:rsidR="002903AC" w:rsidRPr="00AA2E59" w:rsidRDefault="002903AC" w:rsidP="00AA2E59">
      <w:pPr>
        <w:pStyle w:val="Prrafodelista"/>
        <w:ind w:left="786" w:hanging="928"/>
        <w:jc w:val="both"/>
        <w:rPr>
          <w:rFonts w:ascii="Arial" w:hAnsi="Arial" w:cs="Arial"/>
        </w:rPr>
      </w:pPr>
      <w:r w:rsidRPr="00AA2E59">
        <w:rPr>
          <w:rFonts w:ascii="Arial" w:hAnsi="Arial" w:cs="Arial"/>
        </w:rPr>
        <w:t>Director de la Dirección de Vigilancia en Salud Pública del Departamento de Bolívar.</w:t>
      </w:r>
    </w:p>
    <w:p w14:paraId="1AA5F271" w14:textId="77777777" w:rsidR="002903AC" w:rsidRPr="00AA2E59" w:rsidRDefault="002903AC" w:rsidP="00AA2E59">
      <w:pPr>
        <w:pStyle w:val="Prrafodelista"/>
        <w:ind w:left="786" w:hanging="928"/>
        <w:jc w:val="both"/>
        <w:rPr>
          <w:rFonts w:ascii="Arial" w:hAnsi="Arial" w:cs="Arial"/>
        </w:rPr>
      </w:pPr>
      <w:r w:rsidRPr="00AA2E59">
        <w:rPr>
          <w:rFonts w:ascii="Arial" w:hAnsi="Arial" w:cs="Arial"/>
        </w:rPr>
        <w:t>Líder de Salud Pública del Departamento de Bolívar.</w:t>
      </w:r>
    </w:p>
    <w:p w14:paraId="6B529A03" w14:textId="46882D65" w:rsidR="002903AC" w:rsidRPr="00AA2E59" w:rsidRDefault="002903AC" w:rsidP="00AA2E59">
      <w:pPr>
        <w:pStyle w:val="Prrafodelista"/>
        <w:ind w:left="786" w:hanging="928"/>
        <w:jc w:val="both"/>
        <w:rPr>
          <w:rFonts w:ascii="Arial" w:hAnsi="Arial" w:cs="Arial"/>
        </w:rPr>
      </w:pPr>
      <w:r w:rsidRPr="00AA2E59">
        <w:rPr>
          <w:rFonts w:ascii="Arial" w:hAnsi="Arial" w:cs="Arial"/>
        </w:rPr>
        <w:t>Directora de Prestación de Servicios en Salud del Departamento de Bolívar.</w:t>
      </w:r>
    </w:p>
    <w:p w14:paraId="5AEB516F" w14:textId="19620DE0" w:rsidR="002903AC" w:rsidRPr="00AA2E59" w:rsidRDefault="002903AC" w:rsidP="00AA2E59">
      <w:pPr>
        <w:pStyle w:val="Prrafodelista"/>
        <w:ind w:left="786" w:hanging="928"/>
        <w:jc w:val="both"/>
        <w:rPr>
          <w:rFonts w:ascii="Arial" w:hAnsi="Arial" w:cs="Arial"/>
        </w:rPr>
      </w:pPr>
      <w:r w:rsidRPr="00AA2E59">
        <w:rPr>
          <w:rFonts w:ascii="Arial" w:hAnsi="Arial" w:cs="Arial"/>
        </w:rPr>
        <w:t>Contratista de Prestación de Servicios en Salud del Departamento de Bolívar.</w:t>
      </w:r>
    </w:p>
    <w:p w14:paraId="10A00258" w14:textId="77777777" w:rsidR="002903AC" w:rsidRPr="00AA2E59" w:rsidRDefault="002903AC" w:rsidP="00AA2E59">
      <w:pPr>
        <w:pStyle w:val="Prrafodelista"/>
        <w:ind w:left="786" w:hanging="928"/>
        <w:jc w:val="both"/>
        <w:rPr>
          <w:rFonts w:ascii="Arial" w:hAnsi="Arial" w:cs="Arial"/>
        </w:rPr>
      </w:pPr>
      <w:r w:rsidRPr="00AA2E59">
        <w:rPr>
          <w:rFonts w:ascii="Arial" w:hAnsi="Arial" w:cs="Arial"/>
        </w:rPr>
        <w:t>Consultora Grupo Inmunoprevenibles de PAI Ministerio de Salud y Protección Social.</w:t>
      </w:r>
    </w:p>
    <w:p w14:paraId="65869679" w14:textId="77777777" w:rsidR="002903AC" w:rsidRPr="00AA2E59" w:rsidRDefault="002903AC" w:rsidP="00AA2E59">
      <w:pPr>
        <w:pStyle w:val="Prrafodelista"/>
        <w:ind w:left="786" w:hanging="928"/>
        <w:jc w:val="both"/>
        <w:rPr>
          <w:rFonts w:ascii="Arial" w:hAnsi="Arial" w:cs="Arial"/>
        </w:rPr>
      </w:pPr>
      <w:r w:rsidRPr="00AA2E59">
        <w:rPr>
          <w:rFonts w:ascii="Arial" w:hAnsi="Arial" w:cs="Arial"/>
        </w:rPr>
        <w:t>Subdirector de Prevención, Vigilancia y Control en Salud Pública, INS.</w:t>
      </w:r>
    </w:p>
    <w:p w14:paraId="77479C1C" w14:textId="77777777" w:rsidR="002903AC" w:rsidRPr="00AA2E59" w:rsidRDefault="002903AC" w:rsidP="00AA2E59">
      <w:pPr>
        <w:pStyle w:val="Prrafodelista"/>
        <w:ind w:left="786" w:hanging="928"/>
        <w:jc w:val="both"/>
        <w:rPr>
          <w:rFonts w:ascii="Arial" w:hAnsi="Arial" w:cs="Arial"/>
        </w:rPr>
      </w:pPr>
      <w:r w:rsidRPr="00AA2E59">
        <w:rPr>
          <w:rFonts w:ascii="Arial" w:hAnsi="Arial" w:cs="Arial"/>
        </w:rPr>
        <w:t xml:space="preserve">Coordinador del Grupo de Inmunoprevenibles, INS. </w:t>
      </w:r>
    </w:p>
    <w:p w14:paraId="113CDD8E" w14:textId="77777777" w:rsidR="002903AC" w:rsidRPr="00AA2E59" w:rsidRDefault="002903AC" w:rsidP="00AA2E59">
      <w:pPr>
        <w:pStyle w:val="Prrafodelista"/>
        <w:ind w:left="786" w:hanging="928"/>
        <w:jc w:val="both"/>
        <w:rPr>
          <w:rFonts w:ascii="Arial" w:hAnsi="Arial" w:cs="Arial"/>
        </w:rPr>
      </w:pPr>
      <w:r w:rsidRPr="00AA2E59">
        <w:rPr>
          <w:rFonts w:ascii="Arial" w:hAnsi="Arial" w:cs="Arial"/>
        </w:rPr>
        <w:t>Profesional Universitario del Grupo de Inmunoprevenibles, INS.</w:t>
      </w:r>
    </w:p>
    <w:p w14:paraId="670C3BF8" w14:textId="77777777" w:rsidR="002903AC" w:rsidRPr="00AA2E59" w:rsidRDefault="002903AC" w:rsidP="00AA2E59">
      <w:pPr>
        <w:pStyle w:val="Prrafodelista"/>
        <w:ind w:left="786" w:hanging="928"/>
        <w:jc w:val="both"/>
        <w:rPr>
          <w:rFonts w:ascii="Arial" w:hAnsi="Arial" w:cs="Arial"/>
        </w:rPr>
      </w:pPr>
      <w:r w:rsidRPr="00AA2E59">
        <w:rPr>
          <w:rFonts w:ascii="Arial" w:hAnsi="Arial" w:cs="Arial"/>
        </w:rPr>
        <w:t xml:space="preserve">En este evento el INS participa como invitado. </w:t>
      </w:r>
    </w:p>
    <w:p w14:paraId="61BAF78E" w14:textId="77777777" w:rsidR="00AA2E59" w:rsidRDefault="00AA2E59" w:rsidP="00AA2E59">
      <w:pPr>
        <w:pStyle w:val="Prrafodelista"/>
        <w:ind w:left="786" w:hanging="928"/>
        <w:jc w:val="both"/>
        <w:rPr>
          <w:rFonts w:ascii="Arial" w:hAnsi="Arial" w:cs="Arial"/>
        </w:rPr>
      </w:pPr>
    </w:p>
    <w:p w14:paraId="5B657973" w14:textId="2F6F9CCD" w:rsidR="002903AC" w:rsidRPr="00AA2E59" w:rsidRDefault="00AA2E59" w:rsidP="00AA2E59">
      <w:pPr>
        <w:pStyle w:val="Prrafodelista"/>
        <w:ind w:left="-142"/>
        <w:jc w:val="both"/>
        <w:rPr>
          <w:rFonts w:ascii="Arial" w:hAnsi="Arial" w:cs="Arial"/>
        </w:rPr>
      </w:pPr>
      <w:r>
        <w:rPr>
          <w:rFonts w:ascii="Arial" w:hAnsi="Arial" w:cs="Arial"/>
        </w:rPr>
        <w:t>Tema trat</w:t>
      </w:r>
      <w:r w:rsidR="002903AC" w:rsidRPr="00AA2E59">
        <w:rPr>
          <w:rFonts w:ascii="Arial" w:hAnsi="Arial" w:cs="Arial"/>
        </w:rPr>
        <w:t>ado: Competencias de los diferentes actores del Sistema de Vigilancia en Salud Pública</w:t>
      </w:r>
    </w:p>
    <w:p w14:paraId="11B78D81" w14:textId="77777777" w:rsidR="00AA2E59" w:rsidRDefault="00AA2E59" w:rsidP="00AA2E59">
      <w:pPr>
        <w:pStyle w:val="Prrafodelista"/>
        <w:ind w:left="786" w:hanging="928"/>
        <w:jc w:val="both"/>
        <w:rPr>
          <w:rFonts w:ascii="Arial" w:hAnsi="Arial" w:cs="Arial"/>
        </w:rPr>
      </w:pPr>
    </w:p>
    <w:p w14:paraId="5EF1213E" w14:textId="01AF7E7C" w:rsidR="002903AC" w:rsidRPr="00AA2E59" w:rsidRDefault="002903AC" w:rsidP="00C21E5A">
      <w:pPr>
        <w:pStyle w:val="Prrafodelista"/>
        <w:ind w:left="-142"/>
        <w:jc w:val="both"/>
        <w:rPr>
          <w:rFonts w:ascii="Arial" w:hAnsi="Arial" w:cs="Arial"/>
        </w:rPr>
      </w:pPr>
      <w:r w:rsidRPr="00AA2E59">
        <w:rPr>
          <w:rFonts w:ascii="Arial" w:hAnsi="Arial" w:cs="Arial"/>
        </w:rPr>
        <w:t>Se aclaran competencias de los diferentes actores del Sistema de Vigilancia en Salud Pública al Departamento de Bolívar.</w:t>
      </w:r>
    </w:p>
    <w:p w14:paraId="44940754" w14:textId="77777777" w:rsidR="00E64B0D" w:rsidRDefault="00E64B0D" w:rsidP="00AA2E59">
      <w:pPr>
        <w:pStyle w:val="Prrafodelista"/>
        <w:ind w:left="786" w:hanging="928"/>
        <w:jc w:val="both"/>
        <w:rPr>
          <w:rFonts w:ascii="Arial" w:hAnsi="Arial" w:cs="Arial"/>
        </w:rPr>
      </w:pPr>
    </w:p>
    <w:p w14:paraId="63953A03" w14:textId="77777777" w:rsidR="002903AC" w:rsidRPr="00AA2E59" w:rsidRDefault="002903AC" w:rsidP="00E64B0D">
      <w:pPr>
        <w:pStyle w:val="Prrafodelista"/>
        <w:ind w:left="-142"/>
        <w:jc w:val="both"/>
        <w:rPr>
          <w:rFonts w:ascii="Arial" w:hAnsi="Arial" w:cs="Arial"/>
        </w:rPr>
      </w:pPr>
      <w:r w:rsidRPr="00AA2E59">
        <w:rPr>
          <w:rFonts w:ascii="Arial" w:hAnsi="Arial" w:cs="Arial"/>
        </w:rPr>
        <w:t>Se hace entrega de la presentación realizada con las principales fallas al presentar las solicitudes y oportunidades de mejora.</w:t>
      </w:r>
    </w:p>
    <w:p w14:paraId="47AD6B86" w14:textId="77777777" w:rsidR="00E64B0D" w:rsidRDefault="00E64B0D" w:rsidP="00E64B0D">
      <w:pPr>
        <w:pStyle w:val="Prrafodelista"/>
        <w:ind w:left="-142"/>
        <w:jc w:val="both"/>
        <w:rPr>
          <w:rFonts w:ascii="Arial" w:hAnsi="Arial" w:cs="Arial"/>
        </w:rPr>
      </w:pPr>
    </w:p>
    <w:p w14:paraId="6EDF73E8" w14:textId="0EC3710D" w:rsidR="002903AC" w:rsidRPr="00AA2E59" w:rsidRDefault="002903AC" w:rsidP="00E64B0D">
      <w:pPr>
        <w:pStyle w:val="Prrafodelista"/>
        <w:ind w:left="-142"/>
        <w:jc w:val="both"/>
        <w:rPr>
          <w:rFonts w:ascii="Arial" w:hAnsi="Arial" w:cs="Arial"/>
        </w:rPr>
      </w:pPr>
      <w:r w:rsidRPr="00AA2E59">
        <w:rPr>
          <w:rFonts w:ascii="Arial" w:hAnsi="Arial" w:cs="Arial"/>
        </w:rPr>
        <w:t>Se revisan las competencias de cada uno de los actores del Sistema de Vigilancia en Salud Pública con base al decreto 3518 de 2006.</w:t>
      </w:r>
    </w:p>
    <w:p w14:paraId="6302CF3E" w14:textId="77777777" w:rsidR="00E64B0D" w:rsidRDefault="00E64B0D" w:rsidP="00E64B0D">
      <w:pPr>
        <w:pStyle w:val="Prrafodelista"/>
        <w:ind w:left="-142"/>
        <w:jc w:val="both"/>
        <w:rPr>
          <w:rFonts w:ascii="Arial" w:hAnsi="Arial" w:cs="Arial"/>
        </w:rPr>
      </w:pPr>
    </w:p>
    <w:p w14:paraId="241622B0" w14:textId="77777777" w:rsidR="00497272" w:rsidRDefault="00497272" w:rsidP="00E64B0D">
      <w:pPr>
        <w:pStyle w:val="Prrafodelista"/>
        <w:ind w:left="-142"/>
        <w:jc w:val="both"/>
        <w:rPr>
          <w:rFonts w:ascii="Arial" w:hAnsi="Arial" w:cs="Arial"/>
        </w:rPr>
      </w:pPr>
    </w:p>
    <w:p w14:paraId="7C519EC8" w14:textId="77777777" w:rsidR="00E64B0D" w:rsidRPr="00E64B0D" w:rsidRDefault="002903AC" w:rsidP="00E64B0D">
      <w:pPr>
        <w:pStyle w:val="Prrafodelista"/>
        <w:ind w:left="-142"/>
        <w:jc w:val="both"/>
        <w:rPr>
          <w:rFonts w:ascii="Arial" w:hAnsi="Arial" w:cs="Arial"/>
          <w:b/>
        </w:rPr>
      </w:pPr>
      <w:r w:rsidRPr="00E64B0D">
        <w:rPr>
          <w:rFonts w:ascii="Arial" w:hAnsi="Arial" w:cs="Arial"/>
          <w:b/>
        </w:rPr>
        <w:t>Conclusiones de la reunión</w:t>
      </w:r>
    </w:p>
    <w:p w14:paraId="19E1F4D8" w14:textId="77777777" w:rsidR="00E64B0D" w:rsidRDefault="00E64B0D" w:rsidP="00E64B0D">
      <w:pPr>
        <w:pStyle w:val="Prrafodelista"/>
        <w:ind w:left="-142"/>
        <w:jc w:val="both"/>
        <w:rPr>
          <w:rFonts w:ascii="Arial" w:hAnsi="Arial" w:cs="Arial"/>
        </w:rPr>
      </w:pPr>
    </w:p>
    <w:p w14:paraId="0D6E7DED" w14:textId="0C7AC7DB" w:rsidR="002903AC" w:rsidRPr="00AA2E59" w:rsidRDefault="002903AC" w:rsidP="007D1D2F">
      <w:pPr>
        <w:pStyle w:val="Prrafodelista"/>
        <w:ind w:left="-142"/>
        <w:jc w:val="both"/>
        <w:rPr>
          <w:rFonts w:ascii="Arial" w:hAnsi="Arial" w:cs="Arial"/>
        </w:rPr>
      </w:pPr>
      <w:r w:rsidRPr="00AA2E59">
        <w:rPr>
          <w:rFonts w:ascii="Arial" w:hAnsi="Arial" w:cs="Arial"/>
        </w:rPr>
        <w:t>Se establece el compromiso por parte del departamento de adherirse a las actividades que debe cumplir, según lo contemplado en el Decreto 3518/2006</w:t>
      </w:r>
    </w:p>
    <w:p w14:paraId="045B7EC5" w14:textId="77777777" w:rsidR="002903AC" w:rsidRDefault="002903AC" w:rsidP="007D1D2F">
      <w:pPr>
        <w:pStyle w:val="Prrafodelista"/>
        <w:ind w:left="786" w:hanging="928"/>
        <w:jc w:val="both"/>
        <w:rPr>
          <w:rFonts w:ascii="Arial" w:hAnsi="Arial" w:cs="Arial"/>
        </w:rPr>
      </w:pPr>
      <w:r w:rsidRPr="00AA2E59">
        <w:rPr>
          <w:rFonts w:ascii="Arial" w:hAnsi="Arial" w:cs="Arial"/>
        </w:rPr>
        <w:t>Soportes del evento: Informe de asistencia técnica</w:t>
      </w:r>
    </w:p>
    <w:p w14:paraId="451AF41A" w14:textId="77777777" w:rsidR="002903AC" w:rsidRDefault="002903AC" w:rsidP="002903AC">
      <w:pPr>
        <w:rPr>
          <w:rFonts w:ascii="Arial" w:hAnsi="Arial" w:cs="Arial"/>
        </w:rPr>
      </w:pPr>
    </w:p>
    <w:p w14:paraId="5E470A1B" w14:textId="77777777" w:rsidR="00DB216C" w:rsidRPr="00B401DF" w:rsidRDefault="00DB216C" w:rsidP="002903AC">
      <w:pPr>
        <w:rPr>
          <w:rFonts w:ascii="Arial" w:hAnsi="Arial" w:cs="Arial"/>
        </w:rPr>
      </w:pPr>
    </w:p>
    <w:p w14:paraId="36136D8D" w14:textId="58289FDC" w:rsidR="002903AC" w:rsidRPr="00274A62" w:rsidRDefault="00497272" w:rsidP="00E64B0D">
      <w:pPr>
        <w:ind w:left="-142"/>
        <w:jc w:val="both"/>
        <w:rPr>
          <w:rFonts w:ascii="Arial" w:hAnsi="Arial" w:cs="Arial"/>
          <w:b/>
          <w:color w:val="000000" w:themeColor="text1"/>
        </w:rPr>
      </w:pPr>
      <w:r w:rsidRPr="00274A62">
        <w:rPr>
          <w:rFonts w:ascii="Arial" w:hAnsi="Arial" w:cs="Arial"/>
          <w:b/>
          <w:color w:val="000000" w:themeColor="text1"/>
        </w:rPr>
        <w:t>REALIZAR ACOMPAÑAMIENTO AL MUNICIPIO DE GIRARDOT EN LA BÚSQUEDA ACTIVA COMUNITARIA E INSTITUCIONAL DE CASOS DE ZIKA.</w:t>
      </w:r>
    </w:p>
    <w:p w14:paraId="225E877A" w14:textId="77777777" w:rsidR="002903AC" w:rsidRPr="00274A62" w:rsidRDefault="002903AC" w:rsidP="002903AC">
      <w:pPr>
        <w:rPr>
          <w:rFonts w:ascii="Arial" w:hAnsi="Arial" w:cs="Arial"/>
          <w:color w:val="000000" w:themeColor="text1"/>
        </w:rPr>
      </w:pPr>
    </w:p>
    <w:p w14:paraId="1F801137" w14:textId="77777777" w:rsidR="002903AC" w:rsidRPr="00E64B0D" w:rsidRDefault="002903AC" w:rsidP="00E64B0D">
      <w:pPr>
        <w:pStyle w:val="Prrafodelista"/>
        <w:ind w:left="786" w:hanging="928"/>
        <w:jc w:val="both"/>
        <w:rPr>
          <w:rFonts w:ascii="Arial" w:hAnsi="Arial" w:cs="Arial"/>
        </w:rPr>
      </w:pPr>
      <w:r w:rsidRPr="00E64B0D">
        <w:rPr>
          <w:rFonts w:ascii="Arial" w:hAnsi="Arial" w:cs="Arial"/>
        </w:rPr>
        <w:t>Lugar de la reunión: Girardot – Cundinamarca</w:t>
      </w:r>
    </w:p>
    <w:p w14:paraId="0F211FCF" w14:textId="77777777" w:rsidR="002903AC" w:rsidRPr="00E64B0D" w:rsidRDefault="002903AC" w:rsidP="00E64B0D">
      <w:pPr>
        <w:pStyle w:val="Prrafodelista"/>
        <w:ind w:left="786" w:hanging="928"/>
        <w:jc w:val="both"/>
        <w:rPr>
          <w:rFonts w:ascii="Arial" w:hAnsi="Arial" w:cs="Arial"/>
        </w:rPr>
      </w:pPr>
      <w:r w:rsidRPr="00E64B0D">
        <w:rPr>
          <w:rFonts w:ascii="Arial" w:hAnsi="Arial" w:cs="Arial"/>
        </w:rPr>
        <w:t>Fecha: 16/06/2016 al 19/06/2016 y 22/06/2016 al 24/06/2016</w:t>
      </w:r>
    </w:p>
    <w:p w14:paraId="04CDFDDA" w14:textId="1BC6E59B" w:rsidR="002903AC" w:rsidRPr="00E64B0D" w:rsidRDefault="002903AC" w:rsidP="00E64B0D">
      <w:pPr>
        <w:pStyle w:val="Prrafodelista"/>
        <w:ind w:left="786" w:hanging="928"/>
        <w:jc w:val="both"/>
        <w:rPr>
          <w:rFonts w:ascii="Arial" w:hAnsi="Arial" w:cs="Arial"/>
        </w:rPr>
      </w:pPr>
      <w:r w:rsidRPr="00E64B0D">
        <w:rPr>
          <w:rFonts w:ascii="Arial" w:hAnsi="Arial" w:cs="Arial"/>
        </w:rPr>
        <w:t xml:space="preserve">Duración de la reunión: 7 </w:t>
      </w:r>
      <w:r w:rsidR="00E64B0D" w:rsidRPr="00E64B0D">
        <w:rPr>
          <w:rFonts w:ascii="Arial" w:hAnsi="Arial" w:cs="Arial"/>
        </w:rPr>
        <w:t>días</w:t>
      </w:r>
    </w:p>
    <w:p w14:paraId="38631F89" w14:textId="77777777" w:rsidR="00E64B0D" w:rsidRDefault="00E64B0D" w:rsidP="00E64B0D">
      <w:pPr>
        <w:pStyle w:val="Prrafodelista"/>
        <w:ind w:left="786" w:hanging="928"/>
        <w:jc w:val="both"/>
        <w:rPr>
          <w:rFonts w:ascii="Arial" w:hAnsi="Arial" w:cs="Arial"/>
        </w:rPr>
      </w:pPr>
    </w:p>
    <w:p w14:paraId="6D9049C4" w14:textId="77777777" w:rsidR="002903AC" w:rsidRPr="00E64B0D" w:rsidRDefault="002903AC" w:rsidP="00E64B0D">
      <w:pPr>
        <w:pStyle w:val="Prrafodelista"/>
        <w:ind w:left="786" w:hanging="928"/>
        <w:jc w:val="both"/>
        <w:rPr>
          <w:rFonts w:ascii="Arial" w:hAnsi="Arial" w:cs="Arial"/>
        </w:rPr>
      </w:pPr>
      <w:r w:rsidRPr="00E64B0D">
        <w:rPr>
          <w:rFonts w:ascii="Arial" w:hAnsi="Arial" w:cs="Arial"/>
        </w:rPr>
        <w:t xml:space="preserve">Participantes: </w:t>
      </w:r>
    </w:p>
    <w:p w14:paraId="4DBD9566" w14:textId="77777777" w:rsidR="00E64B0D" w:rsidRDefault="00E64B0D" w:rsidP="00E64B0D">
      <w:pPr>
        <w:pStyle w:val="Prrafodelista"/>
        <w:ind w:left="786" w:hanging="928"/>
        <w:jc w:val="both"/>
        <w:rPr>
          <w:rFonts w:ascii="Arial" w:hAnsi="Arial" w:cs="Arial"/>
        </w:rPr>
      </w:pPr>
    </w:p>
    <w:p w14:paraId="536ADF89" w14:textId="77777777" w:rsidR="002903AC" w:rsidRPr="00E64B0D" w:rsidRDefault="002903AC" w:rsidP="00E64B0D">
      <w:pPr>
        <w:pStyle w:val="Prrafodelista"/>
        <w:ind w:left="786" w:hanging="928"/>
        <w:jc w:val="both"/>
        <w:rPr>
          <w:rFonts w:ascii="Arial" w:hAnsi="Arial" w:cs="Arial"/>
        </w:rPr>
      </w:pPr>
      <w:r w:rsidRPr="00E64B0D">
        <w:rPr>
          <w:rFonts w:ascii="Arial" w:hAnsi="Arial" w:cs="Arial"/>
        </w:rPr>
        <w:t>Referentes Dirección de Vigilancia y Análisis del Riesgo en Salud Pública</w:t>
      </w:r>
    </w:p>
    <w:p w14:paraId="460E6402" w14:textId="77777777" w:rsidR="002903AC" w:rsidRPr="00E64B0D" w:rsidRDefault="002903AC" w:rsidP="00E64B0D">
      <w:pPr>
        <w:pStyle w:val="Prrafodelista"/>
        <w:ind w:left="786" w:hanging="928"/>
        <w:jc w:val="both"/>
        <w:rPr>
          <w:rFonts w:ascii="Arial" w:hAnsi="Arial" w:cs="Arial"/>
        </w:rPr>
      </w:pPr>
      <w:r w:rsidRPr="00E64B0D">
        <w:rPr>
          <w:rFonts w:ascii="Arial" w:hAnsi="Arial" w:cs="Arial"/>
        </w:rPr>
        <w:t>Representantes de la Secretaria Municipal de Girardot</w:t>
      </w:r>
    </w:p>
    <w:p w14:paraId="311F8761" w14:textId="77777777" w:rsidR="002903AC" w:rsidRPr="00E64B0D" w:rsidRDefault="002903AC" w:rsidP="00E64B0D">
      <w:pPr>
        <w:pStyle w:val="Prrafodelista"/>
        <w:ind w:left="786" w:hanging="928"/>
        <w:jc w:val="both"/>
        <w:rPr>
          <w:rFonts w:ascii="Arial" w:hAnsi="Arial" w:cs="Arial"/>
        </w:rPr>
      </w:pPr>
      <w:r w:rsidRPr="00E64B0D">
        <w:rPr>
          <w:rFonts w:ascii="Arial" w:hAnsi="Arial" w:cs="Arial"/>
        </w:rPr>
        <w:t xml:space="preserve">Estudiantes de Epidemiologia Universidad Corpas </w:t>
      </w:r>
    </w:p>
    <w:p w14:paraId="15409107" w14:textId="77777777" w:rsidR="002903AC" w:rsidRPr="00E64B0D" w:rsidRDefault="002903AC" w:rsidP="00E64B0D">
      <w:pPr>
        <w:pStyle w:val="Prrafodelista"/>
        <w:ind w:left="786" w:hanging="928"/>
        <w:jc w:val="both"/>
        <w:rPr>
          <w:rFonts w:ascii="Arial" w:hAnsi="Arial" w:cs="Arial"/>
        </w:rPr>
      </w:pPr>
    </w:p>
    <w:p w14:paraId="69087B1A" w14:textId="77777777" w:rsidR="002903AC" w:rsidRPr="00E64B0D" w:rsidRDefault="002903AC" w:rsidP="00E64B0D">
      <w:pPr>
        <w:pStyle w:val="Prrafodelista"/>
        <w:ind w:left="786" w:hanging="928"/>
        <w:jc w:val="both"/>
        <w:rPr>
          <w:rFonts w:ascii="Arial" w:hAnsi="Arial" w:cs="Arial"/>
        </w:rPr>
      </w:pPr>
      <w:r w:rsidRPr="00E64B0D">
        <w:rPr>
          <w:rFonts w:ascii="Arial" w:hAnsi="Arial" w:cs="Arial"/>
        </w:rPr>
        <w:t xml:space="preserve">Este evento es un trabajo de campo </w:t>
      </w:r>
    </w:p>
    <w:p w14:paraId="7D194098" w14:textId="77777777" w:rsidR="00E64B0D" w:rsidRDefault="00E64B0D" w:rsidP="00E64B0D">
      <w:pPr>
        <w:pStyle w:val="Prrafodelista"/>
        <w:ind w:left="786" w:hanging="928"/>
        <w:jc w:val="both"/>
        <w:rPr>
          <w:rFonts w:ascii="Arial" w:hAnsi="Arial" w:cs="Arial"/>
        </w:rPr>
      </w:pPr>
    </w:p>
    <w:p w14:paraId="0567922E" w14:textId="56F0F98C" w:rsidR="002903AC" w:rsidRDefault="002903AC" w:rsidP="00E64B0D">
      <w:pPr>
        <w:pStyle w:val="Prrafodelista"/>
        <w:ind w:left="-142"/>
        <w:jc w:val="both"/>
        <w:rPr>
          <w:rFonts w:ascii="Arial" w:hAnsi="Arial" w:cs="Arial"/>
        </w:rPr>
      </w:pPr>
      <w:r w:rsidRPr="00E64B0D">
        <w:rPr>
          <w:rFonts w:ascii="Arial" w:hAnsi="Arial" w:cs="Arial"/>
        </w:rPr>
        <w:t xml:space="preserve">Estudio epidemiológico de campo “Acompañamiento al municipio de Girardot en la búsqueda activa institucional de casos de </w:t>
      </w:r>
      <w:r w:rsidR="00E64B0D" w:rsidRPr="00E64B0D">
        <w:rPr>
          <w:rFonts w:ascii="Arial" w:hAnsi="Arial" w:cs="Arial"/>
        </w:rPr>
        <w:t>Zika</w:t>
      </w:r>
      <w:r w:rsidRPr="00E64B0D">
        <w:rPr>
          <w:rFonts w:ascii="Arial" w:hAnsi="Arial" w:cs="Arial"/>
        </w:rPr>
        <w:t>.”</w:t>
      </w:r>
    </w:p>
    <w:p w14:paraId="75A256A8" w14:textId="77777777" w:rsidR="00E64B0D" w:rsidRPr="00E64B0D" w:rsidRDefault="00E64B0D" w:rsidP="00E64B0D">
      <w:pPr>
        <w:pStyle w:val="Prrafodelista"/>
        <w:ind w:left="-142"/>
        <w:jc w:val="both"/>
        <w:rPr>
          <w:rFonts w:ascii="Arial" w:hAnsi="Arial" w:cs="Arial"/>
        </w:rPr>
      </w:pPr>
    </w:p>
    <w:p w14:paraId="7BAD2AD1" w14:textId="56508E16" w:rsidR="002903AC" w:rsidRDefault="00E64B0D" w:rsidP="00E64B0D">
      <w:pPr>
        <w:pStyle w:val="Prrafodelista"/>
        <w:ind w:left="786" w:hanging="928"/>
        <w:jc w:val="both"/>
        <w:rPr>
          <w:rFonts w:ascii="Arial" w:hAnsi="Arial" w:cs="Arial"/>
        </w:rPr>
      </w:pPr>
      <w:r>
        <w:rPr>
          <w:rFonts w:ascii="Arial" w:hAnsi="Arial" w:cs="Arial"/>
        </w:rPr>
        <w:t>Se realiza</w:t>
      </w:r>
      <w:r w:rsidR="00497272">
        <w:rPr>
          <w:rFonts w:ascii="Arial" w:hAnsi="Arial" w:cs="Arial"/>
        </w:rPr>
        <w:t>r</w:t>
      </w:r>
      <w:r>
        <w:rPr>
          <w:rFonts w:ascii="Arial" w:hAnsi="Arial" w:cs="Arial"/>
        </w:rPr>
        <w:t>on las siguientes actividades:</w:t>
      </w:r>
    </w:p>
    <w:p w14:paraId="6DD76291" w14:textId="77777777" w:rsidR="00497272" w:rsidRPr="00E64B0D" w:rsidRDefault="00497272" w:rsidP="00E64B0D">
      <w:pPr>
        <w:pStyle w:val="Prrafodelista"/>
        <w:ind w:left="786" w:hanging="928"/>
        <w:jc w:val="both"/>
        <w:rPr>
          <w:rFonts w:ascii="Arial" w:hAnsi="Arial" w:cs="Arial"/>
        </w:rPr>
      </w:pPr>
    </w:p>
    <w:p w14:paraId="3D507C27" w14:textId="053070F8" w:rsidR="002903AC" w:rsidRPr="00E64B0D" w:rsidRDefault="002903AC" w:rsidP="00E64B0D">
      <w:pPr>
        <w:pStyle w:val="Prrafodelista"/>
        <w:ind w:left="786" w:hanging="928"/>
        <w:jc w:val="both"/>
        <w:rPr>
          <w:rFonts w:ascii="Arial" w:hAnsi="Arial" w:cs="Arial"/>
        </w:rPr>
      </w:pPr>
      <w:r w:rsidRPr="00E64B0D">
        <w:rPr>
          <w:rFonts w:ascii="Arial" w:hAnsi="Arial" w:cs="Arial"/>
        </w:rPr>
        <w:t xml:space="preserve">Realización de búsqueda activa institucional de casos de </w:t>
      </w:r>
      <w:r w:rsidR="00497272" w:rsidRPr="00E64B0D">
        <w:rPr>
          <w:rFonts w:ascii="Arial" w:hAnsi="Arial" w:cs="Arial"/>
        </w:rPr>
        <w:t>Zika</w:t>
      </w:r>
      <w:r w:rsidRPr="00E64B0D">
        <w:rPr>
          <w:rFonts w:ascii="Arial" w:hAnsi="Arial" w:cs="Arial"/>
        </w:rPr>
        <w:t xml:space="preserve"> en cuatro UPGD</w:t>
      </w:r>
    </w:p>
    <w:p w14:paraId="53B7B11E" w14:textId="492D670E" w:rsidR="002903AC" w:rsidRPr="00E64B0D" w:rsidRDefault="002903AC" w:rsidP="00E64B0D">
      <w:pPr>
        <w:pStyle w:val="Prrafodelista"/>
        <w:ind w:left="786" w:hanging="928"/>
        <w:jc w:val="both"/>
        <w:rPr>
          <w:rFonts w:ascii="Arial" w:hAnsi="Arial" w:cs="Arial"/>
        </w:rPr>
      </w:pPr>
      <w:r w:rsidRPr="00E64B0D">
        <w:rPr>
          <w:rFonts w:ascii="Arial" w:hAnsi="Arial" w:cs="Arial"/>
        </w:rPr>
        <w:t xml:space="preserve">Realización de búsqueda activa comunitaria de casos de </w:t>
      </w:r>
      <w:r w:rsidR="00497272" w:rsidRPr="00E64B0D">
        <w:rPr>
          <w:rFonts w:ascii="Arial" w:hAnsi="Arial" w:cs="Arial"/>
        </w:rPr>
        <w:t>Zika</w:t>
      </w:r>
      <w:r w:rsidRPr="00E64B0D">
        <w:rPr>
          <w:rFonts w:ascii="Arial" w:hAnsi="Arial" w:cs="Arial"/>
        </w:rPr>
        <w:t>.</w:t>
      </w:r>
    </w:p>
    <w:p w14:paraId="7AED56BF" w14:textId="77777777" w:rsidR="00497272" w:rsidRDefault="00497272" w:rsidP="00E64B0D">
      <w:pPr>
        <w:pStyle w:val="Prrafodelista"/>
        <w:ind w:left="786" w:hanging="928"/>
        <w:jc w:val="both"/>
        <w:rPr>
          <w:rFonts w:ascii="Arial" w:hAnsi="Arial" w:cs="Arial"/>
        </w:rPr>
      </w:pPr>
    </w:p>
    <w:p w14:paraId="4912BAA4" w14:textId="7E25EA2C" w:rsidR="002903AC" w:rsidRDefault="002903AC" w:rsidP="00E64B0D">
      <w:pPr>
        <w:pStyle w:val="Prrafodelista"/>
        <w:ind w:left="786" w:hanging="928"/>
        <w:jc w:val="both"/>
        <w:rPr>
          <w:rFonts w:ascii="Arial" w:hAnsi="Arial" w:cs="Arial"/>
          <w:b/>
        </w:rPr>
      </w:pPr>
      <w:r w:rsidRPr="00497272">
        <w:rPr>
          <w:rFonts w:ascii="Arial" w:hAnsi="Arial" w:cs="Arial"/>
          <w:b/>
        </w:rPr>
        <w:t>Conclusiones de la reunión</w:t>
      </w:r>
    </w:p>
    <w:p w14:paraId="0F95A5E1" w14:textId="77777777" w:rsidR="00497272" w:rsidRPr="00497272" w:rsidRDefault="00497272" w:rsidP="00E64B0D">
      <w:pPr>
        <w:pStyle w:val="Prrafodelista"/>
        <w:ind w:left="786" w:hanging="928"/>
        <w:jc w:val="both"/>
        <w:rPr>
          <w:rFonts w:ascii="Arial" w:hAnsi="Arial" w:cs="Arial"/>
          <w:b/>
        </w:rPr>
      </w:pPr>
    </w:p>
    <w:p w14:paraId="6E8F113F" w14:textId="51A9C6E7" w:rsidR="002903AC" w:rsidRDefault="002903AC" w:rsidP="00497272">
      <w:pPr>
        <w:pStyle w:val="Prrafodelista"/>
        <w:ind w:left="-142"/>
        <w:jc w:val="both"/>
        <w:rPr>
          <w:rFonts w:ascii="Arial" w:hAnsi="Arial" w:cs="Arial"/>
        </w:rPr>
      </w:pPr>
      <w:r w:rsidRPr="00E64B0D">
        <w:rPr>
          <w:rFonts w:ascii="Arial" w:hAnsi="Arial" w:cs="Arial"/>
        </w:rPr>
        <w:t>Se llevó a cabo la búsqueda activa comunitaria en cinco instituciones prestadoras de servicios: Clínica San Rafael Rumian, Clínica de especi</w:t>
      </w:r>
      <w:r w:rsidR="00497272">
        <w:rPr>
          <w:rFonts w:ascii="Arial" w:hAnsi="Arial" w:cs="Arial"/>
        </w:rPr>
        <w:t>alis</w:t>
      </w:r>
      <w:r w:rsidRPr="00E64B0D">
        <w:rPr>
          <w:rFonts w:ascii="Arial" w:hAnsi="Arial" w:cs="Arial"/>
        </w:rPr>
        <w:t>tas, Clínica Famisanar Colsubsidio y Clínica de especialistas, encontrando no correspondencia entre los casos notificados en el sistema de información y los referidos por códigos CIE 10 A 928 y A 929.</w:t>
      </w:r>
    </w:p>
    <w:p w14:paraId="7940745D" w14:textId="77777777" w:rsidR="00497272" w:rsidRPr="00E64B0D" w:rsidRDefault="00497272" w:rsidP="00497272">
      <w:pPr>
        <w:pStyle w:val="Prrafodelista"/>
        <w:ind w:left="-142"/>
        <w:jc w:val="both"/>
        <w:rPr>
          <w:rFonts w:ascii="Arial" w:hAnsi="Arial" w:cs="Arial"/>
        </w:rPr>
      </w:pPr>
    </w:p>
    <w:p w14:paraId="7645A764" w14:textId="77777777" w:rsidR="00497272" w:rsidRDefault="002903AC" w:rsidP="00497272">
      <w:pPr>
        <w:pStyle w:val="Prrafodelista"/>
        <w:ind w:left="-142"/>
        <w:jc w:val="both"/>
        <w:rPr>
          <w:rFonts w:ascii="Arial" w:hAnsi="Arial" w:cs="Arial"/>
        </w:rPr>
      </w:pPr>
      <w:r w:rsidRPr="00E64B0D">
        <w:rPr>
          <w:rFonts w:ascii="Arial" w:hAnsi="Arial" w:cs="Arial"/>
        </w:rPr>
        <w:t>Se llevó a cabo la búsqueda activa comunitaria en las manzanas seleccionadas por muestreo aleatorio simple.</w:t>
      </w:r>
    </w:p>
    <w:p w14:paraId="797BCE85" w14:textId="77777777" w:rsidR="00497272" w:rsidRDefault="00497272" w:rsidP="00497272">
      <w:pPr>
        <w:pStyle w:val="Prrafodelista"/>
        <w:ind w:left="-142"/>
        <w:jc w:val="both"/>
        <w:rPr>
          <w:rFonts w:ascii="Arial" w:hAnsi="Arial" w:cs="Arial"/>
        </w:rPr>
      </w:pPr>
    </w:p>
    <w:p w14:paraId="0368C822" w14:textId="77777777" w:rsidR="00AC7B5A" w:rsidRDefault="00AC7B5A" w:rsidP="00497272">
      <w:pPr>
        <w:pStyle w:val="Prrafodelista"/>
        <w:ind w:left="-142"/>
        <w:jc w:val="both"/>
        <w:rPr>
          <w:rFonts w:ascii="Arial" w:hAnsi="Arial" w:cs="Arial"/>
        </w:rPr>
      </w:pPr>
    </w:p>
    <w:p w14:paraId="7347D7B9" w14:textId="559D3A99" w:rsidR="002903AC" w:rsidRPr="00274A62" w:rsidRDefault="00497272" w:rsidP="00497272">
      <w:pPr>
        <w:pStyle w:val="Prrafodelista"/>
        <w:ind w:left="-142"/>
        <w:jc w:val="both"/>
        <w:rPr>
          <w:rFonts w:ascii="Arial" w:hAnsi="Arial" w:cs="Arial"/>
          <w:color w:val="000000" w:themeColor="text1"/>
        </w:rPr>
      </w:pPr>
      <w:r w:rsidRPr="00274A62">
        <w:rPr>
          <w:rFonts w:ascii="Arial" w:hAnsi="Arial" w:cs="Arial"/>
          <w:b/>
          <w:color w:val="000000" w:themeColor="text1"/>
        </w:rPr>
        <w:lastRenderedPageBreak/>
        <w:t>VALORACIÓN MÉDICA ESPECIALIZADA DE NIÑOS MENORES DE 1 AÑO PARA LA CONFIRMACIÓN CLÍNICA DEL DIAGNÓSTICO DE MICROCEFALIA, EN NIÑOS NACIDOS DE MADRES CON DIAGNÓSTICO DE ENFERMEDAD POR VIRUS ZIKA EN EL MUNICIPIO DE YOPAL (CASANARE)</w:t>
      </w:r>
    </w:p>
    <w:p w14:paraId="262BD8E8" w14:textId="77777777" w:rsidR="002903AC" w:rsidRPr="0078271D" w:rsidRDefault="002903AC" w:rsidP="002903AC">
      <w:pPr>
        <w:rPr>
          <w:rFonts w:ascii="Arial" w:hAnsi="Arial" w:cs="Arial"/>
        </w:rPr>
      </w:pPr>
    </w:p>
    <w:p w14:paraId="7B2D0A21" w14:textId="77777777" w:rsidR="002903AC" w:rsidRPr="00497272" w:rsidRDefault="002903AC" w:rsidP="00497272">
      <w:pPr>
        <w:pStyle w:val="Prrafodelista"/>
        <w:ind w:left="-142"/>
        <w:jc w:val="both"/>
        <w:rPr>
          <w:rFonts w:ascii="Arial" w:hAnsi="Arial" w:cs="Arial"/>
        </w:rPr>
      </w:pPr>
      <w:r w:rsidRPr="00497272">
        <w:rPr>
          <w:rFonts w:ascii="Arial" w:hAnsi="Arial" w:cs="Arial"/>
        </w:rPr>
        <w:t xml:space="preserve">Lugar de la reunión: Yopal </w:t>
      </w:r>
    </w:p>
    <w:p w14:paraId="09EA89A1" w14:textId="77777777" w:rsidR="002903AC" w:rsidRPr="00497272" w:rsidRDefault="002903AC" w:rsidP="00497272">
      <w:pPr>
        <w:pStyle w:val="Prrafodelista"/>
        <w:ind w:left="-142"/>
        <w:jc w:val="both"/>
        <w:rPr>
          <w:rFonts w:ascii="Arial" w:hAnsi="Arial" w:cs="Arial"/>
        </w:rPr>
      </w:pPr>
      <w:r w:rsidRPr="00497272">
        <w:rPr>
          <w:rFonts w:ascii="Arial" w:hAnsi="Arial" w:cs="Arial"/>
        </w:rPr>
        <w:t>Fecha: Julio 06-2016</w:t>
      </w:r>
    </w:p>
    <w:p w14:paraId="05AE9FDC" w14:textId="77777777" w:rsidR="002903AC" w:rsidRPr="00497272" w:rsidRDefault="002903AC" w:rsidP="00497272">
      <w:pPr>
        <w:pStyle w:val="Prrafodelista"/>
        <w:ind w:left="-142"/>
        <w:jc w:val="both"/>
        <w:rPr>
          <w:rFonts w:ascii="Arial" w:hAnsi="Arial" w:cs="Arial"/>
        </w:rPr>
      </w:pPr>
      <w:r w:rsidRPr="00497272">
        <w:rPr>
          <w:rFonts w:ascii="Arial" w:hAnsi="Arial" w:cs="Arial"/>
        </w:rPr>
        <w:t>Duración de la reunión: 8 horas</w:t>
      </w:r>
    </w:p>
    <w:p w14:paraId="441CFEAC" w14:textId="77777777" w:rsidR="00497272" w:rsidRPr="00DB216C" w:rsidRDefault="00497272" w:rsidP="00497272">
      <w:pPr>
        <w:pStyle w:val="Prrafodelista"/>
        <w:ind w:left="-142"/>
        <w:jc w:val="both"/>
        <w:rPr>
          <w:rFonts w:ascii="Arial" w:hAnsi="Arial" w:cs="Arial"/>
          <w:sz w:val="20"/>
          <w:szCs w:val="20"/>
        </w:rPr>
      </w:pPr>
    </w:p>
    <w:p w14:paraId="17378182" w14:textId="77777777" w:rsidR="002903AC" w:rsidRPr="00497272" w:rsidRDefault="002903AC" w:rsidP="00497272">
      <w:pPr>
        <w:pStyle w:val="Prrafodelista"/>
        <w:ind w:left="-142"/>
        <w:jc w:val="both"/>
        <w:rPr>
          <w:rFonts w:ascii="Arial" w:hAnsi="Arial" w:cs="Arial"/>
        </w:rPr>
      </w:pPr>
      <w:r w:rsidRPr="00497272">
        <w:rPr>
          <w:rFonts w:ascii="Arial" w:hAnsi="Arial" w:cs="Arial"/>
        </w:rPr>
        <w:t>Participantes: Secretaría Departamental de Salud de Casanare, Secretaría Municipal de Salud de Yopal, Asociación Colombiana de Neurología Pediátrica, Instituto Nacional de Salud (DVARSP).</w:t>
      </w:r>
    </w:p>
    <w:p w14:paraId="2762DAB6" w14:textId="77777777" w:rsidR="00497272" w:rsidRPr="00DB216C" w:rsidRDefault="00497272" w:rsidP="00497272">
      <w:pPr>
        <w:pStyle w:val="Prrafodelista"/>
        <w:ind w:left="-142"/>
        <w:jc w:val="both"/>
        <w:rPr>
          <w:rFonts w:ascii="Arial" w:hAnsi="Arial" w:cs="Arial"/>
          <w:sz w:val="20"/>
          <w:szCs w:val="20"/>
        </w:rPr>
      </w:pPr>
    </w:p>
    <w:p w14:paraId="47700FC0" w14:textId="77777777" w:rsidR="002903AC" w:rsidRPr="00497272" w:rsidRDefault="002903AC" w:rsidP="00497272">
      <w:pPr>
        <w:pStyle w:val="Prrafodelista"/>
        <w:ind w:left="-142"/>
        <w:jc w:val="both"/>
        <w:rPr>
          <w:rFonts w:ascii="Arial" w:hAnsi="Arial" w:cs="Arial"/>
        </w:rPr>
      </w:pPr>
      <w:r w:rsidRPr="00497272">
        <w:rPr>
          <w:rFonts w:ascii="Arial" w:hAnsi="Arial" w:cs="Arial"/>
        </w:rPr>
        <w:t xml:space="preserve">En este evento el INS participa como invitado. </w:t>
      </w:r>
    </w:p>
    <w:p w14:paraId="166D43DF" w14:textId="77777777" w:rsidR="00497272" w:rsidRPr="00DB216C" w:rsidRDefault="00497272" w:rsidP="00497272">
      <w:pPr>
        <w:pStyle w:val="Prrafodelista"/>
        <w:ind w:left="-142"/>
        <w:jc w:val="both"/>
        <w:rPr>
          <w:rFonts w:ascii="Arial" w:hAnsi="Arial" w:cs="Arial"/>
          <w:sz w:val="20"/>
          <w:szCs w:val="20"/>
        </w:rPr>
      </w:pPr>
    </w:p>
    <w:p w14:paraId="31190315" w14:textId="3E928138" w:rsidR="002903AC" w:rsidRPr="00497272" w:rsidRDefault="00497272" w:rsidP="00497272">
      <w:pPr>
        <w:pStyle w:val="Prrafodelista"/>
        <w:ind w:left="-142"/>
        <w:jc w:val="both"/>
        <w:rPr>
          <w:rFonts w:ascii="Arial" w:hAnsi="Arial" w:cs="Arial"/>
        </w:rPr>
      </w:pPr>
      <w:r>
        <w:rPr>
          <w:rFonts w:ascii="Arial" w:hAnsi="Arial" w:cs="Arial"/>
        </w:rPr>
        <w:t>Los t</w:t>
      </w:r>
      <w:r w:rsidR="002903AC" w:rsidRPr="00497272">
        <w:rPr>
          <w:rFonts w:ascii="Arial" w:hAnsi="Arial" w:cs="Arial"/>
        </w:rPr>
        <w:t>emas tratados</w:t>
      </w:r>
      <w:r>
        <w:rPr>
          <w:rFonts w:ascii="Arial" w:hAnsi="Arial" w:cs="Arial"/>
        </w:rPr>
        <w:t xml:space="preserve"> fueron la</w:t>
      </w:r>
      <w:r w:rsidR="002903AC" w:rsidRPr="00497272">
        <w:rPr>
          <w:rFonts w:ascii="Arial" w:hAnsi="Arial" w:cs="Arial"/>
        </w:rPr>
        <w:t xml:space="preserve"> Vigilancia de la enfermedad por virus Zika, vigilancia intensificada de defectos congénitos con énfasis en microcefalia, valoración neurológica de niños con sospecha de microcefalia.</w:t>
      </w:r>
    </w:p>
    <w:p w14:paraId="1574084E" w14:textId="77777777" w:rsidR="00497272" w:rsidRPr="00DB216C" w:rsidRDefault="00497272" w:rsidP="00497272">
      <w:pPr>
        <w:pStyle w:val="Prrafodelista"/>
        <w:ind w:left="-142"/>
        <w:jc w:val="both"/>
        <w:rPr>
          <w:rFonts w:ascii="Arial" w:hAnsi="Arial" w:cs="Arial"/>
          <w:sz w:val="20"/>
          <w:szCs w:val="20"/>
        </w:rPr>
      </w:pPr>
    </w:p>
    <w:p w14:paraId="2797F74D" w14:textId="2128060E" w:rsidR="002903AC" w:rsidRPr="00497272" w:rsidRDefault="00497272" w:rsidP="00497272">
      <w:pPr>
        <w:pStyle w:val="Prrafodelista"/>
        <w:ind w:left="-142"/>
        <w:jc w:val="both"/>
        <w:rPr>
          <w:rFonts w:ascii="Arial" w:hAnsi="Arial" w:cs="Arial"/>
        </w:rPr>
      </w:pPr>
      <w:r>
        <w:rPr>
          <w:rFonts w:ascii="Arial" w:hAnsi="Arial" w:cs="Arial"/>
        </w:rPr>
        <w:t>Se realizó c</w:t>
      </w:r>
      <w:r w:rsidR="002903AC" w:rsidRPr="00497272">
        <w:rPr>
          <w:rFonts w:ascii="Arial" w:hAnsi="Arial" w:cs="Arial"/>
        </w:rPr>
        <w:t xml:space="preserve">apacitación </w:t>
      </w:r>
      <w:r>
        <w:rPr>
          <w:rFonts w:ascii="Arial" w:hAnsi="Arial" w:cs="Arial"/>
        </w:rPr>
        <w:t>en</w:t>
      </w:r>
      <w:r w:rsidR="002903AC" w:rsidRPr="00497272">
        <w:rPr>
          <w:rFonts w:ascii="Arial" w:hAnsi="Arial" w:cs="Arial"/>
        </w:rPr>
        <w:t xml:space="preserve"> los programas de vigilancia epidemiológica departamental y municipal; profesionales en medicina, pediatría y ginecología; valoración médica de niños con sospecha de microcefalia.</w:t>
      </w:r>
    </w:p>
    <w:p w14:paraId="177D0714" w14:textId="77777777" w:rsidR="00497272" w:rsidRPr="00DB216C" w:rsidRDefault="00497272" w:rsidP="00497272">
      <w:pPr>
        <w:pStyle w:val="Prrafodelista"/>
        <w:ind w:left="-142"/>
        <w:jc w:val="both"/>
        <w:rPr>
          <w:rFonts w:ascii="Arial" w:hAnsi="Arial" w:cs="Arial"/>
          <w:sz w:val="20"/>
          <w:szCs w:val="20"/>
        </w:rPr>
      </w:pPr>
    </w:p>
    <w:p w14:paraId="0BF70112" w14:textId="77777777" w:rsidR="002903AC" w:rsidRPr="00497272" w:rsidRDefault="002903AC" w:rsidP="00497272">
      <w:pPr>
        <w:pStyle w:val="Prrafodelista"/>
        <w:ind w:left="-142"/>
        <w:jc w:val="both"/>
        <w:rPr>
          <w:rFonts w:ascii="Arial" w:hAnsi="Arial" w:cs="Arial"/>
        </w:rPr>
      </w:pPr>
      <w:r w:rsidRPr="00497272">
        <w:rPr>
          <w:rFonts w:ascii="Arial" w:hAnsi="Arial" w:cs="Arial"/>
        </w:rPr>
        <w:t>Presentaciones magistrales. Se entregaron las presentaciones en forma de memorias. No se realizó entrega de certificados.</w:t>
      </w:r>
    </w:p>
    <w:p w14:paraId="32854263" w14:textId="77777777" w:rsidR="00497272" w:rsidRDefault="00497272" w:rsidP="00497272">
      <w:pPr>
        <w:pStyle w:val="Prrafodelista"/>
        <w:ind w:left="-142"/>
        <w:jc w:val="both"/>
        <w:rPr>
          <w:rFonts w:ascii="Arial" w:hAnsi="Arial" w:cs="Arial"/>
        </w:rPr>
      </w:pPr>
    </w:p>
    <w:p w14:paraId="30337FEC" w14:textId="77777777" w:rsidR="00AC7B5A" w:rsidRPr="00AC7B5A" w:rsidRDefault="002903AC" w:rsidP="00497272">
      <w:pPr>
        <w:pStyle w:val="Prrafodelista"/>
        <w:ind w:left="-142"/>
        <w:jc w:val="both"/>
        <w:rPr>
          <w:rFonts w:ascii="Arial" w:hAnsi="Arial" w:cs="Arial"/>
          <w:b/>
        </w:rPr>
      </w:pPr>
      <w:r w:rsidRPr="00AC7B5A">
        <w:rPr>
          <w:rFonts w:ascii="Arial" w:hAnsi="Arial" w:cs="Arial"/>
          <w:b/>
        </w:rPr>
        <w:t>Conclusiones de la reunión</w:t>
      </w:r>
    </w:p>
    <w:p w14:paraId="3FA1267E" w14:textId="77777777" w:rsidR="00AC7B5A" w:rsidRPr="00DB216C" w:rsidRDefault="00AC7B5A" w:rsidP="00497272">
      <w:pPr>
        <w:pStyle w:val="Prrafodelista"/>
        <w:ind w:left="-142"/>
        <w:jc w:val="both"/>
        <w:rPr>
          <w:rFonts w:ascii="Arial" w:hAnsi="Arial" w:cs="Arial"/>
          <w:sz w:val="20"/>
          <w:szCs w:val="20"/>
        </w:rPr>
      </w:pPr>
    </w:p>
    <w:p w14:paraId="39DE8AE8" w14:textId="72A36D7B" w:rsidR="00497272" w:rsidRDefault="002903AC" w:rsidP="00497272">
      <w:pPr>
        <w:pStyle w:val="Prrafodelista"/>
        <w:ind w:left="-142"/>
        <w:jc w:val="both"/>
        <w:rPr>
          <w:rFonts w:ascii="Arial" w:hAnsi="Arial" w:cs="Arial"/>
        </w:rPr>
      </w:pPr>
      <w:r w:rsidRPr="00497272">
        <w:rPr>
          <w:rFonts w:ascii="Arial" w:hAnsi="Arial" w:cs="Arial"/>
        </w:rPr>
        <w:t>Se capacitó personal fundamental para la vigilancia intensificada de defectos congénitos potencialmente atribuibles a la enfermedad por virus Zika. Se valoraron 12 niños lactantes para el estudio de sospecha de microcefalia.</w:t>
      </w:r>
    </w:p>
    <w:p w14:paraId="3EEB4159" w14:textId="77777777" w:rsidR="00497272" w:rsidRDefault="00497272" w:rsidP="00497272">
      <w:pPr>
        <w:pStyle w:val="Prrafodelista"/>
        <w:ind w:left="-142"/>
        <w:jc w:val="both"/>
        <w:rPr>
          <w:rFonts w:ascii="Arial" w:hAnsi="Arial" w:cs="Arial"/>
        </w:rPr>
      </w:pPr>
    </w:p>
    <w:p w14:paraId="02E00D3E" w14:textId="02F75264" w:rsidR="002903AC" w:rsidRPr="00274A62" w:rsidRDefault="00497272" w:rsidP="00497272">
      <w:pPr>
        <w:pStyle w:val="Prrafodelista"/>
        <w:ind w:left="-142"/>
        <w:jc w:val="both"/>
        <w:rPr>
          <w:rFonts w:ascii="Arial" w:hAnsi="Arial" w:cs="Arial"/>
          <w:color w:val="000000" w:themeColor="text1"/>
        </w:rPr>
      </w:pPr>
      <w:r w:rsidRPr="00274A62">
        <w:rPr>
          <w:rFonts w:ascii="Arial" w:hAnsi="Arial" w:cs="Arial"/>
          <w:b/>
          <w:color w:val="000000" w:themeColor="text1"/>
        </w:rPr>
        <w:t xml:space="preserve">PARTICIPACIÓN EN </w:t>
      </w:r>
      <w:r w:rsidR="00D00042" w:rsidRPr="00274A62">
        <w:rPr>
          <w:rFonts w:ascii="Arial" w:hAnsi="Arial" w:cs="Arial"/>
          <w:b/>
          <w:color w:val="000000" w:themeColor="text1"/>
        </w:rPr>
        <w:t xml:space="preserve">EL </w:t>
      </w:r>
      <w:r w:rsidRPr="00274A62">
        <w:rPr>
          <w:rFonts w:ascii="Arial" w:hAnsi="Arial" w:cs="Arial"/>
          <w:b/>
          <w:color w:val="000000" w:themeColor="text1"/>
        </w:rPr>
        <w:t>CONSEJO NACIONAL DE ZOONOSIS</w:t>
      </w:r>
    </w:p>
    <w:p w14:paraId="6868B9FF" w14:textId="77777777" w:rsidR="002903AC" w:rsidRPr="00866239" w:rsidRDefault="002903AC" w:rsidP="002903AC">
      <w:pPr>
        <w:pStyle w:val="Prrafodelista"/>
        <w:ind w:left="360"/>
        <w:jc w:val="both"/>
        <w:rPr>
          <w:rFonts w:ascii="Arial" w:hAnsi="Arial" w:cs="Arial"/>
        </w:rPr>
      </w:pPr>
    </w:p>
    <w:p w14:paraId="14B44781" w14:textId="77777777" w:rsidR="002903AC" w:rsidRPr="00AC7B5A" w:rsidRDefault="002903AC" w:rsidP="00AC7B5A">
      <w:pPr>
        <w:pStyle w:val="Prrafodelista"/>
        <w:ind w:left="-142"/>
        <w:jc w:val="both"/>
        <w:rPr>
          <w:rFonts w:ascii="Arial" w:hAnsi="Arial" w:cs="Arial"/>
        </w:rPr>
      </w:pPr>
      <w:r w:rsidRPr="00AC7B5A">
        <w:rPr>
          <w:rFonts w:ascii="Arial" w:hAnsi="Arial" w:cs="Arial"/>
        </w:rPr>
        <w:t>Lugar de la reunión: Bogotá D.C.</w:t>
      </w:r>
    </w:p>
    <w:p w14:paraId="6327DE80" w14:textId="77777777" w:rsidR="002903AC" w:rsidRPr="00AC7B5A" w:rsidRDefault="002903AC" w:rsidP="00AC7B5A">
      <w:pPr>
        <w:pStyle w:val="Prrafodelista"/>
        <w:ind w:left="-142"/>
        <w:jc w:val="both"/>
        <w:rPr>
          <w:rFonts w:ascii="Arial" w:hAnsi="Arial" w:cs="Arial"/>
        </w:rPr>
      </w:pPr>
      <w:r w:rsidRPr="00AC7B5A">
        <w:rPr>
          <w:rFonts w:ascii="Arial" w:hAnsi="Arial" w:cs="Arial"/>
        </w:rPr>
        <w:t>Fecha: 13 de Julio de 2016, 16 de Marzo de 2016 y 17 de febrero de 2016</w:t>
      </w:r>
    </w:p>
    <w:p w14:paraId="0B8FCF03" w14:textId="1D415B02" w:rsidR="002903AC" w:rsidRPr="00AC7B5A" w:rsidRDefault="002903AC" w:rsidP="00AC7B5A">
      <w:pPr>
        <w:pStyle w:val="Prrafodelista"/>
        <w:ind w:left="-142"/>
        <w:jc w:val="both"/>
        <w:rPr>
          <w:rFonts w:ascii="Arial" w:hAnsi="Arial" w:cs="Arial"/>
        </w:rPr>
      </w:pPr>
      <w:r w:rsidRPr="00AC7B5A">
        <w:rPr>
          <w:rFonts w:ascii="Arial" w:hAnsi="Arial" w:cs="Arial"/>
        </w:rPr>
        <w:t xml:space="preserve">Duración de la reunión: 3 </w:t>
      </w:r>
      <w:r w:rsidR="00AC7B5A" w:rsidRPr="00AC7B5A">
        <w:rPr>
          <w:rFonts w:ascii="Arial" w:hAnsi="Arial" w:cs="Arial"/>
        </w:rPr>
        <w:t>días</w:t>
      </w:r>
    </w:p>
    <w:p w14:paraId="6F4D0FBA" w14:textId="77777777" w:rsidR="00AC7B5A" w:rsidRPr="00DB216C" w:rsidRDefault="00AC7B5A" w:rsidP="00AC7B5A">
      <w:pPr>
        <w:pStyle w:val="Prrafodelista"/>
        <w:ind w:left="-142"/>
        <w:jc w:val="both"/>
        <w:rPr>
          <w:rFonts w:ascii="Arial" w:hAnsi="Arial" w:cs="Arial"/>
          <w:sz w:val="20"/>
          <w:szCs w:val="20"/>
        </w:rPr>
      </w:pPr>
    </w:p>
    <w:p w14:paraId="270558E5" w14:textId="77777777" w:rsidR="002903AC" w:rsidRPr="00AC7B5A" w:rsidRDefault="002903AC" w:rsidP="00AC7B5A">
      <w:pPr>
        <w:pStyle w:val="Prrafodelista"/>
        <w:ind w:left="-142"/>
        <w:jc w:val="both"/>
        <w:rPr>
          <w:rFonts w:ascii="Arial" w:hAnsi="Arial" w:cs="Arial"/>
        </w:rPr>
      </w:pPr>
      <w:r w:rsidRPr="00AC7B5A">
        <w:rPr>
          <w:rFonts w:ascii="Arial" w:hAnsi="Arial" w:cs="Arial"/>
        </w:rPr>
        <w:t xml:space="preserve">Participantes: </w:t>
      </w:r>
    </w:p>
    <w:p w14:paraId="13300284" w14:textId="77777777" w:rsidR="002903AC" w:rsidRPr="00AC7B5A" w:rsidRDefault="002903AC" w:rsidP="00AC7B5A">
      <w:pPr>
        <w:pStyle w:val="Prrafodelista"/>
        <w:ind w:left="-142"/>
        <w:jc w:val="both"/>
        <w:rPr>
          <w:rFonts w:ascii="Arial" w:hAnsi="Arial" w:cs="Arial"/>
        </w:rPr>
      </w:pPr>
      <w:r w:rsidRPr="00AC7B5A">
        <w:rPr>
          <w:rFonts w:ascii="Arial" w:hAnsi="Arial" w:cs="Arial"/>
        </w:rPr>
        <w:t>Ministerio de Salud y Protección Social</w:t>
      </w:r>
    </w:p>
    <w:p w14:paraId="33DD33B5" w14:textId="7A6145A8" w:rsidR="002903AC" w:rsidRPr="00AC7B5A" w:rsidRDefault="002903AC" w:rsidP="00AC7B5A">
      <w:pPr>
        <w:pStyle w:val="Prrafodelista"/>
        <w:ind w:left="-142"/>
        <w:jc w:val="both"/>
        <w:rPr>
          <w:rFonts w:ascii="Arial" w:hAnsi="Arial" w:cs="Arial"/>
        </w:rPr>
      </w:pPr>
      <w:r w:rsidRPr="00AC7B5A">
        <w:rPr>
          <w:rFonts w:ascii="Arial" w:hAnsi="Arial" w:cs="Arial"/>
        </w:rPr>
        <w:t>Instituto Nacional de Salud</w:t>
      </w:r>
      <w:r w:rsidR="00AC7B5A">
        <w:rPr>
          <w:rFonts w:ascii="Arial" w:hAnsi="Arial" w:cs="Arial"/>
        </w:rPr>
        <w:t xml:space="preserve"> participo como invitado</w:t>
      </w:r>
    </w:p>
    <w:p w14:paraId="4815719B" w14:textId="77777777" w:rsidR="002903AC" w:rsidRPr="00AC7B5A" w:rsidRDefault="002903AC" w:rsidP="00AC7B5A">
      <w:pPr>
        <w:pStyle w:val="Prrafodelista"/>
        <w:ind w:left="-142"/>
        <w:jc w:val="both"/>
        <w:rPr>
          <w:rFonts w:ascii="Arial" w:hAnsi="Arial" w:cs="Arial"/>
        </w:rPr>
      </w:pPr>
      <w:r w:rsidRPr="00AC7B5A">
        <w:rPr>
          <w:rFonts w:ascii="Arial" w:hAnsi="Arial" w:cs="Arial"/>
        </w:rPr>
        <w:t>Instituto Colombiano Agropecuario</w:t>
      </w:r>
    </w:p>
    <w:p w14:paraId="79B432C1" w14:textId="77777777" w:rsidR="002903AC" w:rsidRPr="00AC7B5A" w:rsidRDefault="002903AC" w:rsidP="00AC7B5A">
      <w:pPr>
        <w:pStyle w:val="Prrafodelista"/>
        <w:ind w:left="-142"/>
        <w:jc w:val="both"/>
        <w:rPr>
          <w:rFonts w:ascii="Arial" w:hAnsi="Arial" w:cs="Arial"/>
        </w:rPr>
      </w:pPr>
      <w:r w:rsidRPr="00AC7B5A">
        <w:rPr>
          <w:rFonts w:ascii="Arial" w:hAnsi="Arial" w:cs="Arial"/>
        </w:rPr>
        <w:t>Ministerio de Agricultura</w:t>
      </w:r>
    </w:p>
    <w:p w14:paraId="4D543000" w14:textId="77777777" w:rsidR="00DB216C" w:rsidRDefault="002903AC" w:rsidP="00AC7B5A">
      <w:pPr>
        <w:pStyle w:val="Prrafodelista"/>
        <w:ind w:left="-142"/>
        <w:jc w:val="both"/>
        <w:rPr>
          <w:rFonts w:ascii="Arial" w:hAnsi="Arial" w:cs="Arial"/>
        </w:rPr>
      </w:pPr>
      <w:r w:rsidRPr="00AC7B5A">
        <w:rPr>
          <w:rFonts w:ascii="Arial" w:hAnsi="Arial" w:cs="Arial"/>
        </w:rPr>
        <w:t>Ministerio de Ambiente</w:t>
      </w:r>
    </w:p>
    <w:p w14:paraId="14B8D618" w14:textId="31C2480B" w:rsidR="002903AC" w:rsidRPr="00AC7B5A" w:rsidRDefault="002903AC" w:rsidP="00AC7B5A">
      <w:pPr>
        <w:pStyle w:val="Prrafodelista"/>
        <w:ind w:left="-142"/>
        <w:jc w:val="both"/>
        <w:rPr>
          <w:rFonts w:ascii="Arial" w:hAnsi="Arial" w:cs="Arial"/>
        </w:rPr>
      </w:pPr>
      <w:r w:rsidRPr="00AC7B5A">
        <w:rPr>
          <w:rFonts w:ascii="Arial" w:hAnsi="Arial" w:cs="Arial"/>
        </w:rPr>
        <w:t>Invima</w:t>
      </w:r>
    </w:p>
    <w:p w14:paraId="78764866" w14:textId="25DD055E" w:rsidR="002903AC" w:rsidRPr="00AC7B5A" w:rsidRDefault="00AC7B5A" w:rsidP="00DB216C">
      <w:pPr>
        <w:pStyle w:val="Prrafodelista"/>
        <w:numPr>
          <w:ilvl w:val="0"/>
          <w:numId w:val="44"/>
        </w:numPr>
        <w:jc w:val="both"/>
        <w:rPr>
          <w:rFonts w:ascii="Arial" w:hAnsi="Arial" w:cs="Arial"/>
        </w:rPr>
      </w:pPr>
      <w:r>
        <w:rPr>
          <w:rFonts w:ascii="Arial" w:hAnsi="Arial" w:cs="Arial"/>
        </w:rPr>
        <w:lastRenderedPageBreak/>
        <w:t xml:space="preserve">Se analizaron los </w:t>
      </w:r>
      <w:r w:rsidR="002903AC" w:rsidRPr="00AC7B5A">
        <w:rPr>
          <w:rFonts w:ascii="Arial" w:hAnsi="Arial" w:cs="Arial"/>
        </w:rPr>
        <w:t>Resultados de la Sesión XIII de la CONASA 27 de junio de 2016 y estado de avance del Documento Análisis de la Situación de las Zoonosis</w:t>
      </w:r>
    </w:p>
    <w:p w14:paraId="6CC4609F" w14:textId="77777777" w:rsidR="002903AC" w:rsidRPr="00AC7B5A" w:rsidRDefault="002903AC" w:rsidP="00DB216C">
      <w:pPr>
        <w:pStyle w:val="Prrafodelista"/>
        <w:numPr>
          <w:ilvl w:val="0"/>
          <w:numId w:val="44"/>
        </w:numPr>
        <w:jc w:val="both"/>
        <w:rPr>
          <w:rFonts w:ascii="Arial" w:hAnsi="Arial" w:cs="Arial"/>
        </w:rPr>
      </w:pPr>
      <w:r w:rsidRPr="00AC7B5A">
        <w:rPr>
          <w:rFonts w:ascii="Arial" w:hAnsi="Arial" w:cs="Arial"/>
        </w:rPr>
        <w:t>Compromisos CONASA Caracterización Fuentes de Información</w:t>
      </w:r>
    </w:p>
    <w:p w14:paraId="44BB9F6F" w14:textId="77777777" w:rsidR="002903AC" w:rsidRPr="00AC7B5A" w:rsidRDefault="002903AC" w:rsidP="00DB216C">
      <w:pPr>
        <w:pStyle w:val="Prrafodelista"/>
        <w:numPr>
          <w:ilvl w:val="0"/>
          <w:numId w:val="44"/>
        </w:numPr>
        <w:jc w:val="both"/>
        <w:rPr>
          <w:rFonts w:ascii="Arial" w:hAnsi="Arial" w:cs="Arial"/>
        </w:rPr>
      </w:pPr>
      <w:r w:rsidRPr="00AC7B5A">
        <w:rPr>
          <w:rFonts w:ascii="Arial" w:hAnsi="Arial" w:cs="Arial"/>
        </w:rPr>
        <w:t>Realización de Plan de trabajo de Zoonosis 2016</w:t>
      </w:r>
    </w:p>
    <w:p w14:paraId="6CE03FE9" w14:textId="77777777" w:rsidR="002903AC" w:rsidRPr="00AC7B5A" w:rsidRDefault="002903AC" w:rsidP="00DB216C">
      <w:pPr>
        <w:pStyle w:val="Prrafodelista"/>
        <w:numPr>
          <w:ilvl w:val="0"/>
          <w:numId w:val="44"/>
        </w:numPr>
        <w:jc w:val="both"/>
        <w:rPr>
          <w:rFonts w:ascii="Arial" w:hAnsi="Arial" w:cs="Arial"/>
        </w:rPr>
      </w:pPr>
      <w:r w:rsidRPr="00AC7B5A">
        <w:rPr>
          <w:rFonts w:ascii="Arial" w:hAnsi="Arial" w:cs="Arial"/>
        </w:rPr>
        <w:t>Metas y Objetico por evento de zoonosis</w:t>
      </w:r>
    </w:p>
    <w:p w14:paraId="7200BEA2" w14:textId="77777777" w:rsidR="002903AC" w:rsidRPr="00AC7B5A" w:rsidRDefault="002903AC" w:rsidP="00DB216C">
      <w:pPr>
        <w:pStyle w:val="Prrafodelista"/>
        <w:numPr>
          <w:ilvl w:val="0"/>
          <w:numId w:val="44"/>
        </w:numPr>
        <w:jc w:val="both"/>
        <w:rPr>
          <w:rFonts w:ascii="Arial" w:hAnsi="Arial" w:cs="Arial"/>
        </w:rPr>
      </w:pPr>
      <w:r w:rsidRPr="00AC7B5A">
        <w:rPr>
          <w:rFonts w:ascii="Arial" w:hAnsi="Arial" w:cs="Arial"/>
        </w:rPr>
        <w:t>Fuerzas motrices por evento de Zoonosis</w:t>
      </w:r>
    </w:p>
    <w:p w14:paraId="219E49C2" w14:textId="31F0A00C" w:rsidR="002903AC" w:rsidRPr="00AC7B5A" w:rsidRDefault="002903AC" w:rsidP="00DB216C">
      <w:pPr>
        <w:pStyle w:val="Prrafodelista"/>
        <w:numPr>
          <w:ilvl w:val="0"/>
          <w:numId w:val="44"/>
        </w:numPr>
        <w:jc w:val="both"/>
        <w:rPr>
          <w:rFonts w:ascii="Arial" w:hAnsi="Arial" w:cs="Arial"/>
        </w:rPr>
      </w:pPr>
      <w:r w:rsidRPr="00AC7B5A">
        <w:rPr>
          <w:rFonts w:ascii="Arial" w:hAnsi="Arial" w:cs="Arial"/>
        </w:rPr>
        <w:t>Realización de pr</w:t>
      </w:r>
      <w:r w:rsidR="00AC7B5A">
        <w:rPr>
          <w:rFonts w:ascii="Arial" w:hAnsi="Arial" w:cs="Arial"/>
        </w:rPr>
        <w:t>o</w:t>
      </w:r>
      <w:r w:rsidRPr="00AC7B5A">
        <w:rPr>
          <w:rFonts w:ascii="Arial" w:hAnsi="Arial" w:cs="Arial"/>
        </w:rPr>
        <w:t>puesta de actualización de protocolo 2257 de 1986</w:t>
      </w:r>
    </w:p>
    <w:p w14:paraId="7738A886" w14:textId="77777777" w:rsidR="00AC7B5A" w:rsidRDefault="00AC7B5A" w:rsidP="00AC7B5A">
      <w:pPr>
        <w:pStyle w:val="Prrafodelista"/>
        <w:ind w:left="-142"/>
        <w:jc w:val="both"/>
        <w:rPr>
          <w:rFonts w:ascii="Arial" w:hAnsi="Arial" w:cs="Arial"/>
        </w:rPr>
      </w:pPr>
    </w:p>
    <w:p w14:paraId="50806986" w14:textId="6CBB01B7" w:rsidR="002903AC" w:rsidRPr="00AC7B5A" w:rsidRDefault="00AC7B5A" w:rsidP="00AC7B5A">
      <w:pPr>
        <w:pStyle w:val="Prrafodelista"/>
        <w:ind w:left="-142"/>
        <w:jc w:val="both"/>
        <w:rPr>
          <w:rFonts w:ascii="Arial" w:hAnsi="Arial" w:cs="Arial"/>
        </w:rPr>
      </w:pPr>
      <w:r>
        <w:rPr>
          <w:rFonts w:ascii="Arial" w:hAnsi="Arial" w:cs="Arial"/>
        </w:rPr>
        <w:t>C</w:t>
      </w:r>
      <w:r w:rsidR="002903AC" w:rsidRPr="00AC7B5A">
        <w:rPr>
          <w:rFonts w:ascii="Arial" w:hAnsi="Arial" w:cs="Arial"/>
        </w:rPr>
        <w:t>ada líder de la mesa establecerá la metodología para el diligenciamiento de los instrumentos anexos con las metas, objetivos, necesidades, debilidades, fortalezas y propuesta para su o sus eventos, citará la mesa en la fecha seleccionada de común acuerdo con los integrantes del Consejo Nacional de Zoonosis. (Tener en cuenta los criterios de priorización de las zoonosis y la ayuda de memoria de Plan de Trabajo)</w:t>
      </w:r>
    </w:p>
    <w:p w14:paraId="695D0F8C" w14:textId="77777777" w:rsidR="002903AC" w:rsidRPr="00AC7B5A" w:rsidRDefault="002903AC" w:rsidP="00AC7B5A">
      <w:pPr>
        <w:pStyle w:val="Prrafodelista"/>
        <w:ind w:left="-142"/>
        <w:jc w:val="both"/>
        <w:rPr>
          <w:rFonts w:ascii="Arial" w:hAnsi="Arial" w:cs="Arial"/>
        </w:rPr>
      </w:pPr>
      <w:r w:rsidRPr="00AC7B5A">
        <w:rPr>
          <w:rFonts w:ascii="Arial" w:hAnsi="Arial" w:cs="Arial"/>
        </w:rPr>
        <w:t>Se hace entrega de la presentación realizada con las principales fallas al presentar las solicitudes y oportunidades de mejora.</w:t>
      </w:r>
    </w:p>
    <w:p w14:paraId="322A4DD8" w14:textId="77777777" w:rsidR="002903AC" w:rsidRPr="00AC7B5A" w:rsidRDefault="002903AC" w:rsidP="00AC7B5A">
      <w:pPr>
        <w:pStyle w:val="Prrafodelista"/>
        <w:ind w:left="-142"/>
        <w:jc w:val="both"/>
        <w:rPr>
          <w:rFonts w:ascii="Arial" w:hAnsi="Arial" w:cs="Arial"/>
        </w:rPr>
      </w:pPr>
      <w:r w:rsidRPr="00AC7B5A">
        <w:rPr>
          <w:rFonts w:ascii="Arial" w:hAnsi="Arial" w:cs="Arial"/>
        </w:rPr>
        <w:t>Se hicieron matrices de objetivos y metas por evento.</w:t>
      </w:r>
    </w:p>
    <w:p w14:paraId="5D3DB826" w14:textId="77777777" w:rsidR="00AC7B5A" w:rsidRDefault="00AC7B5A" w:rsidP="00AC7B5A">
      <w:pPr>
        <w:pStyle w:val="Prrafodelista"/>
        <w:ind w:left="-142"/>
        <w:jc w:val="both"/>
        <w:rPr>
          <w:rFonts w:ascii="Arial" w:hAnsi="Arial" w:cs="Arial"/>
        </w:rPr>
      </w:pPr>
    </w:p>
    <w:p w14:paraId="1BF92519" w14:textId="23CE6E96" w:rsidR="002903AC" w:rsidRPr="00AC7B5A" w:rsidRDefault="002903AC" w:rsidP="00AC7B5A">
      <w:pPr>
        <w:pStyle w:val="Prrafodelista"/>
        <w:ind w:left="-142"/>
        <w:jc w:val="both"/>
        <w:rPr>
          <w:rFonts w:ascii="Arial" w:hAnsi="Arial" w:cs="Arial"/>
          <w:b/>
        </w:rPr>
      </w:pPr>
      <w:r w:rsidRPr="00AC7B5A">
        <w:rPr>
          <w:rFonts w:ascii="Arial" w:hAnsi="Arial" w:cs="Arial"/>
          <w:b/>
        </w:rPr>
        <w:t>Conclusiones de la reunión</w:t>
      </w:r>
    </w:p>
    <w:p w14:paraId="41752FBB" w14:textId="77777777" w:rsidR="00AC7B5A" w:rsidRDefault="00AC7B5A" w:rsidP="00AC7B5A">
      <w:pPr>
        <w:pStyle w:val="Prrafodelista"/>
        <w:ind w:left="-142"/>
        <w:jc w:val="both"/>
        <w:rPr>
          <w:rFonts w:ascii="Arial" w:hAnsi="Arial" w:cs="Arial"/>
        </w:rPr>
      </w:pPr>
    </w:p>
    <w:p w14:paraId="4010EA74" w14:textId="77777777" w:rsidR="002903AC" w:rsidRPr="00AC7B5A" w:rsidRDefault="002903AC" w:rsidP="00AC7B5A">
      <w:pPr>
        <w:pStyle w:val="Prrafodelista"/>
        <w:ind w:left="-142"/>
        <w:jc w:val="both"/>
        <w:rPr>
          <w:rFonts w:ascii="Arial" w:hAnsi="Arial" w:cs="Arial"/>
        </w:rPr>
      </w:pPr>
      <w:r w:rsidRPr="00AC7B5A">
        <w:rPr>
          <w:rFonts w:ascii="Arial" w:hAnsi="Arial" w:cs="Arial"/>
        </w:rPr>
        <w:t xml:space="preserve">La institución responsable de cada mesa se debe encargar de la citación, el acta de la reunión, invitación a los expertos, para que se socialice esa información en las reuniones del CNZ.  </w:t>
      </w:r>
    </w:p>
    <w:p w14:paraId="47B4FE76" w14:textId="77777777" w:rsidR="00AC7B5A" w:rsidRDefault="00AC7B5A" w:rsidP="00AC7B5A">
      <w:pPr>
        <w:pStyle w:val="Prrafodelista"/>
        <w:ind w:left="-142"/>
        <w:jc w:val="both"/>
        <w:rPr>
          <w:rFonts w:ascii="Arial" w:hAnsi="Arial" w:cs="Arial"/>
        </w:rPr>
      </w:pPr>
    </w:p>
    <w:p w14:paraId="63FF2AB9" w14:textId="77777777" w:rsidR="002903AC" w:rsidRPr="00AC7B5A" w:rsidRDefault="002903AC" w:rsidP="00AC7B5A">
      <w:pPr>
        <w:pStyle w:val="Prrafodelista"/>
        <w:ind w:left="-142"/>
        <w:jc w:val="both"/>
        <w:rPr>
          <w:rFonts w:ascii="Arial" w:hAnsi="Arial" w:cs="Arial"/>
        </w:rPr>
      </w:pPr>
      <w:r w:rsidRPr="00AC7B5A">
        <w:rPr>
          <w:rFonts w:ascii="Arial" w:hAnsi="Arial" w:cs="Arial"/>
        </w:rPr>
        <w:t>Las entidades pertenecientes al CNZ deben dedicarle un tiempo a revisar el borrador del Decreto para hacer los cambios o ajustes respectivos y así poderle dar celeridad a este tema</w:t>
      </w:r>
    </w:p>
    <w:p w14:paraId="638D4FFC" w14:textId="77777777" w:rsidR="00AC7B5A" w:rsidRDefault="002903AC" w:rsidP="00AC7B5A">
      <w:pPr>
        <w:pStyle w:val="Prrafodelista"/>
        <w:ind w:left="-142"/>
        <w:jc w:val="both"/>
        <w:rPr>
          <w:rFonts w:ascii="Arial" w:hAnsi="Arial" w:cs="Arial"/>
        </w:rPr>
      </w:pPr>
      <w:r w:rsidRPr="00AC7B5A">
        <w:rPr>
          <w:rFonts w:ascii="Arial" w:hAnsi="Arial" w:cs="Arial"/>
        </w:rPr>
        <w:t>Soportes del evento: Actas y matrices de trabajo</w:t>
      </w:r>
    </w:p>
    <w:p w14:paraId="71D5AC4F" w14:textId="77777777" w:rsidR="00AC7B5A" w:rsidRDefault="00AC7B5A" w:rsidP="00AC7B5A">
      <w:pPr>
        <w:pStyle w:val="Prrafodelista"/>
        <w:ind w:left="-142"/>
        <w:jc w:val="both"/>
        <w:rPr>
          <w:rFonts w:ascii="Arial" w:hAnsi="Arial" w:cs="Arial"/>
        </w:rPr>
      </w:pPr>
    </w:p>
    <w:p w14:paraId="3357FFD0" w14:textId="77777777" w:rsidR="00DB216C" w:rsidRDefault="00DB216C" w:rsidP="00AC7B5A">
      <w:pPr>
        <w:pStyle w:val="Prrafodelista"/>
        <w:ind w:left="-142"/>
        <w:jc w:val="both"/>
        <w:rPr>
          <w:rFonts w:ascii="Arial" w:hAnsi="Arial" w:cs="Arial"/>
        </w:rPr>
      </w:pPr>
    </w:p>
    <w:p w14:paraId="130DAFC9" w14:textId="275ED027" w:rsidR="002903AC" w:rsidRPr="00274A62" w:rsidRDefault="00AC7B5A" w:rsidP="00AC7B5A">
      <w:pPr>
        <w:pStyle w:val="Prrafodelista"/>
        <w:ind w:left="-142"/>
        <w:jc w:val="both"/>
        <w:rPr>
          <w:rFonts w:ascii="Arial" w:hAnsi="Arial" w:cs="Arial"/>
          <w:color w:val="000000" w:themeColor="text1"/>
        </w:rPr>
      </w:pPr>
      <w:r w:rsidRPr="00274A62">
        <w:rPr>
          <w:rFonts w:ascii="Arial" w:eastAsia="Arial Narrow" w:hAnsi="Arial" w:cs="Arial"/>
          <w:b/>
          <w:color w:val="000000" w:themeColor="text1"/>
        </w:rPr>
        <w:t xml:space="preserve">ANÁLISIS DE LA SITUACIÓN DE LA RABIA EN COLOMBIA; SOCIALIZACIÓN DEL </w:t>
      </w:r>
      <w:r w:rsidRPr="00274A62">
        <w:rPr>
          <w:rFonts w:ascii="Arial" w:eastAsia="Times New Roman" w:hAnsi="Arial" w:cs="Arial"/>
          <w:b/>
          <w:color w:val="000000" w:themeColor="text1"/>
          <w:lang w:eastAsia="en-US"/>
        </w:rPr>
        <w:t>“PLAN ANDINO PARA LA ELIMINACIÓN DE LA RABIA HUMANA TRANSMITIDA POR PERROS Y CONTROL DE LA RABIA HUMANA TRANSMITIDA POR ESPECIES SILVESTRES”; ACOMPAÑAMIENTO A LAS DIRECCIONES TERRITORIALES DE SALUD DE FRONTERA CON LA REPÚBLICA BOLIVARIANA DE VENEZUELA, PARA LA FORMULACIÓN DEL PLAN EN SUS TERRITORIOS; Y CONCERTACIÓN DE COMPROMISOS</w:t>
      </w:r>
      <w:r w:rsidRPr="00274A62">
        <w:rPr>
          <w:rFonts w:ascii="Arial" w:hAnsi="Arial" w:cs="Arial"/>
          <w:b/>
          <w:color w:val="000000" w:themeColor="text1"/>
        </w:rPr>
        <w:t>.</w:t>
      </w:r>
    </w:p>
    <w:p w14:paraId="0F1D7F6C" w14:textId="77777777" w:rsidR="002903AC" w:rsidRPr="00CF5F76" w:rsidRDefault="002903AC" w:rsidP="002903AC">
      <w:pPr>
        <w:rPr>
          <w:rFonts w:ascii="Arial" w:hAnsi="Arial" w:cs="Arial"/>
          <w:b/>
        </w:rPr>
      </w:pPr>
    </w:p>
    <w:p w14:paraId="79AE1E0F" w14:textId="77777777" w:rsidR="002903AC" w:rsidRPr="00AC7B5A" w:rsidRDefault="002903AC" w:rsidP="00AC7B5A">
      <w:pPr>
        <w:pStyle w:val="Prrafodelista"/>
        <w:ind w:left="-142"/>
        <w:jc w:val="both"/>
        <w:rPr>
          <w:rFonts w:ascii="Arial" w:hAnsi="Arial" w:cs="Arial"/>
        </w:rPr>
      </w:pPr>
      <w:r w:rsidRPr="00AC7B5A">
        <w:rPr>
          <w:rFonts w:ascii="Arial" w:hAnsi="Arial" w:cs="Arial"/>
        </w:rPr>
        <w:t>Lugar de la reunión: Cúcuta – Norte de Santander.</w:t>
      </w:r>
    </w:p>
    <w:p w14:paraId="27C41EC3" w14:textId="644AB2EF" w:rsidR="002903AC" w:rsidRPr="00AC7B5A" w:rsidRDefault="002903AC" w:rsidP="00AC7B5A">
      <w:pPr>
        <w:pStyle w:val="Prrafodelista"/>
        <w:ind w:left="-142"/>
        <w:jc w:val="both"/>
        <w:rPr>
          <w:rFonts w:ascii="Arial" w:hAnsi="Arial" w:cs="Arial"/>
        </w:rPr>
      </w:pPr>
      <w:r w:rsidRPr="00AC7B5A">
        <w:rPr>
          <w:rFonts w:ascii="Arial" w:hAnsi="Arial" w:cs="Arial"/>
        </w:rPr>
        <w:t>Fecha: 13/04/2016 al 14/04/2016</w:t>
      </w:r>
    </w:p>
    <w:p w14:paraId="29DCD550" w14:textId="77777777" w:rsidR="002903AC" w:rsidRPr="00AC7B5A" w:rsidRDefault="002903AC" w:rsidP="00AC7B5A">
      <w:pPr>
        <w:pStyle w:val="Prrafodelista"/>
        <w:ind w:left="-142"/>
        <w:jc w:val="both"/>
        <w:rPr>
          <w:rFonts w:ascii="Arial" w:hAnsi="Arial" w:cs="Arial"/>
        </w:rPr>
      </w:pPr>
      <w:r w:rsidRPr="00AC7B5A">
        <w:rPr>
          <w:rFonts w:ascii="Arial" w:hAnsi="Arial" w:cs="Arial"/>
        </w:rPr>
        <w:t>Duración de la reunión: 2 días</w:t>
      </w:r>
    </w:p>
    <w:p w14:paraId="5F3F94E3" w14:textId="77777777" w:rsidR="00AC7B5A" w:rsidRDefault="00AC7B5A" w:rsidP="00AC7B5A">
      <w:pPr>
        <w:pStyle w:val="Prrafodelista"/>
        <w:ind w:left="-142"/>
        <w:jc w:val="both"/>
        <w:rPr>
          <w:rFonts w:ascii="Arial" w:hAnsi="Arial" w:cs="Arial"/>
        </w:rPr>
      </w:pPr>
    </w:p>
    <w:p w14:paraId="19FFEF4C" w14:textId="77777777" w:rsidR="00DB216C" w:rsidRDefault="00DB216C" w:rsidP="00AC7B5A">
      <w:pPr>
        <w:pStyle w:val="Prrafodelista"/>
        <w:ind w:left="-142"/>
        <w:jc w:val="both"/>
        <w:rPr>
          <w:rFonts w:ascii="Arial" w:hAnsi="Arial" w:cs="Arial"/>
        </w:rPr>
      </w:pPr>
    </w:p>
    <w:p w14:paraId="17F039ED" w14:textId="77777777" w:rsidR="002903AC" w:rsidRPr="00AC7B5A" w:rsidRDefault="002903AC" w:rsidP="00AC7B5A">
      <w:pPr>
        <w:pStyle w:val="Prrafodelista"/>
        <w:ind w:left="-142"/>
        <w:jc w:val="both"/>
        <w:rPr>
          <w:rFonts w:ascii="Arial" w:hAnsi="Arial" w:cs="Arial"/>
        </w:rPr>
      </w:pPr>
      <w:r w:rsidRPr="00AC7B5A">
        <w:rPr>
          <w:rFonts w:ascii="Arial" w:hAnsi="Arial" w:cs="Arial"/>
        </w:rPr>
        <w:lastRenderedPageBreak/>
        <w:t xml:space="preserve">Participantes: </w:t>
      </w:r>
    </w:p>
    <w:p w14:paraId="75EB0718" w14:textId="77777777" w:rsidR="002903AC" w:rsidRPr="00AC7B5A" w:rsidRDefault="002903AC" w:rsidP="00AC7B5A">
      <w:pPr>
        <w:pStyle w:val="Prrafodelista"/>
        <w:ind w:left="-142"/>
        <w:jc w:val="both"/>
        <w:rPr>
          <w:rFonts w:ascii="Arial" w:hAnsi="Arial" w:cs="Arial"/>
        </w:rPr>
      </w:pPr>
      <w:r w:rsidRPr="00AC7B5A">
        <w:rPr>
          <w:rFonts w:ascii="Arial" w:hAnsi="Arial" w:cs="Arial"/>
        </w:rPr>
        <w:t>Delegados del Ministerio de Salud y Protección Social.</w:t>
      </w:r>
    </w:p>
    <w:p w14:paraId="547C274B" w14:textId="1886D660" w:rsidR="002903AC" w:rsidRPr="00AC7B5A" w:rsidRDefault="002903AC" w:rsidP="00AC7B5A">
      <w:pPr>
        <w:pStyle w:val="Prrafodelista"/>
        <w:ind w:left="-142"/>
        <w:jc w:val="both"/>
        <w:rPr>
          <w:rFonts w:ascii="Arial" w:hAnsi="Arial" w:cs="Arial"/>
        </w:rPr>
      </w:pPr>
      <w:r w:rsidRPr="00AC7B5A">
        <w:rPr>
          <w:rFonts w:ascii="Arial" w:hAnsi="Arial" w:cs="Arial"/>
        </w:rPr>
        <w:t>Delegada del Instituto Nacional de Salud</w:t>
      </w:r>
      <w:r w:rsidR="00AC7B5A">
        <w:rPr>
          <w:rFonts w:ascii="Arial" w:hAnsi="Arial" w:cs="Arial"/>
        </w:rPr>
        <w:t xml:space="preserve"> se participa como invitado</w:t>
      </w:r>
      <w:r w:rsidRPr="00AC7B5A">
        <w:rPr>
          <w:rFonts w:ascii="Arial" w:hAnsi="Arial" w:cs="Arial"/>
        </w:rPr>
        <w:t>.</w:t>
      </w:r>
    </w:p>
    <w:p w14:paraId="39FC4096" w14:textId="77777777" w:rsidR="002903AC" w:rsidRPr="00AC7B5A" w:rsidRDefault="002903AC" w:rsidP="00AC7B5A">
      <w:pPr>
        <w:pStyle w:val="Prrafodelista"/>
        <w:ind w:left="-142"/>
        <w:jc w:val="both"/>
        <w:rPr>
          <w:rFonts w:ascii="Arial" w:hAnsi="Arial" w:cs="Arial"/>
        </w:rPr>
      </w:pPr>
      <w:r w:rsidRPr="00AC7B5A">
        <w:rPr>
          <w:rFonts w:ascii="Arial" w:hAnsi="Arial" w:cs="Arial"/>
        </w:rPr>
        <w:t>Delegada del Ministerio de Ambiente y Desarrollo Sostenible.</w:t>
      </w:r>
    </w:p>
    <w:p w14:paraId="1D469A41" w14:textId="77777777" w:rsidR="002903AC" w:rsidRPr="00AC7B5A" w:rsidRDefault="002903AC" w:rsidP="00AC7B5A">
      <w:pPr>
        <w:pStyle w:val="Prrafodelista"/>
        <w:ind w:left="-142"/>
        <w:jc w:val="both"/>
        <w:rPr>
          <w:rFonts w:ascii="Arial" w:hAnsi="Arial" w:cs="Arial"/>
        </w:rPr>
      </w:pPr>
      <w:r w:rsidRPr="00AC7B5A">
        <w:rPr>
          <w:rFonts w:ascii="Arial" w:hAnsi="Arial" w:cs="Arial"/>
        </w:rPr>
        <w:t>Delegado del ICA Nacional.</w:t>
      </w:r>
    </w:p>
    <w:p w14:paraId="38986856" w14:textId="77777777" w:rsidR="002903AC" w:rsidRPr="00AC7B5A" w:rsidRDefault="002903AC" w:rsidP="00AC7B5A">
      <w:pPr>
        <w:pStyle w:val="Prrafodelista"/>
        <w:ind w:left="-142"/>
        <w:jc w:val="both"/>
        <w:rPr>
          <w:rFonts w:ascii="Arial" w:hAnsi="Arial" w:cs="Arial"/>
        </w:rPr>
      </w:pPr>
      <w:r w:rsidRPr="00AC7B5A">
        <w:rPr>
          <w:rFonts w:ascii="Arial" w:hAnsi="Arial" w:cs="Arial"/>
        </w:rPr>
        <w:t>Delegado del ICA Seccional Norte de Santander.</w:t>
      </w:r>
    </w:p>
    <w:p w14:paraId="49E771F9" w14:textId="77777777" w:rsidR="002903AC" w:rsidRPr="00AC7B5A" w:rsidRDefault="002903AC" w:rsidP="00AC7B5A">
      <w:pPr>
        <w:pStyle w:val="Prrafodelista"/>
        <w:ind w:left="-142"/>
        <w:jc w:val="both"/>
        <w:rPr>
          <w:rFonts w:ascii="Arial" w:hAnsi="Arial" w:cs="Arial"/>
        </w:rPr>
      </w:pPr>
      <w:r w:rsidRPr="00AC7B5A">
        <w:rPr>
          <w:rFonts w:ascii="Arial" w:hAnsi="Arial" w:cs="Arial"/>
        </w:rPr>
        <w:t>Delegado de PANAFTOSA / OPS.</w:t>
      </w:r>
    </w:p>
    <w:p w14:paraId="4F0C4947" w14:textId="77777777" w:rsidR="002903AC" w:rsidRPr="00AC7B5A" w:rsidRDefault="002903AC" w:rsidP="00AC7B5A">
      <w:pPr>
        <w:pStyle w:val="Prrafodelista"/>
        <w:ind w:left="-142"/>
        <w:jc w:val="both"/>
        <w:rPr>
          <w:rFonts w:ascii="Arial" w:hAnsi="Arial" w:cs="Arial"/>
        </w:rPr>
      </w:pPr>
      <w:r w:rsidRPr="00AC7B5A">
        <w:rPr>
          <w:rFonts w:ascii="Arial" w:hAnsi="Arial" w:cs="Arial"/>
        </w:rPr>
        <w:t>Delegado de ORAS / CONHU.</w:t>
      </w:r>
    </w:p>
    <w:p w14:paraId="2564113F" w14:textId="77777777" w:rsidR="002903AC" w:rsidRPr="00AC7B5A" w:rsidRDefault="002903AC" w:rsidP="00AC7B5A">
      <w:pPr>
        <w:pStyle w:val="Prrafodelista"/>
        <w:ind w:left="-142"/>
        <w:jc w:val="both"/>
        <w:rPr>
          <w:rFonts w:ascii="Arial" w:hAnsi="Arial" w:cs="Arial"/>
        </w:rPr>
      </w:pPr>
      <w:r w:rsidRPr="00AC7B5A">
        <w:rPr>
          <w:rFonts w:ascii="Arial" w:hAnsi="Arial" w:cs="Arial"/>
        </w:rPr>
        <w:t>Delegado del Instituto Departamental de Salud de Norte de Santander.</w:t>
      </w:r>
    </w:p>
    <w:p w14:paraId="0AF6594F" w14:textId="77777777" w:rsidR="002903AC" w:rsidRPr="00AC7B5A" w:rsidRDefault="002903AC" w:rsidP="00AC7B5A">
      <w:pPr>
        <w:pStyle w:val="Prrafodelista"/>
        <w:ind w:left="-142"/>
        <w:jc w:val="both"/>
        <w:rPr>
          <w:rFonts w:ascii="Arial" w:hAnsi="Arial" w:cs="Arial"/>
        </w:rPr>
      </w:pPr>
      <w:r w:rsidRPr="00AC7B5A">
        <w:rPr>
          <w:rFonts w:ascii="Arial" w:hAnsi="Arial" w:cs="Arial"/>
        </w:rPr>
        <w:t>Delegados de las Direcciones Territoriales de Salud de Frontera con la República Bolivariana de Venezuela.</w:t>
      </w:r>
    </w:p>
    <w:p w14:paraId="253FB81C" w14:textId="77777777" w:rsidR="00AC7B5A" w:rsidRDefault="00AC7B5A" w:rsidP="00AC7B5A">
      <w:pPr>
        <w:pStyle w:val="Prrafodelista"/>
        <w:ind w:left="-142"/>
        <w:jc w:val="both"/>
        <w:rPr>
          <w:rFonts w:ascii="Arial" w:hAnsi="Arial" w:cs="Arial"/>
        </w:rPr>
      </w:pPr>
    </w:p>
    <w:p w14:paraId="79D6F04D" w14:textId="3B9E6889" w:rsidR="002903AC" w:rsidRDefault="00AC7B5A" w:rsidP="00AC7B5A">
      <w:pPr>
        <w:pStyle w:val="Prrafodelista"/>
        <w:ind w:left="-142"/>
        <w:jc w:val="both"/>
        <w:rPr>
          <w:rFonts w:ascii="Arial" w:hAnsi="Arial" w:cs="Arial"/>
        </w:rPr>
      </w:pPr>
      <w:r>
        <w:rPr>
          <w:rFonts w:ascii="Arial" w:hAnsi="Arial" w:cs="Arial"/>
        </w:rPr>
        <w:t xml:space="preserve">Se trataron </w:t>
      </w:r>
      <w:r w:rsidR="00AC332F">
        <w:rPr>
          <w:rFonts w:ascii="Arial" w:hAnsi="Arial" w:cs="Arial"/>
        </w:rPr>
        <w:t>los siguientes t</w:t>
      </w:r>
      <w:r w:rsidR="002903AC" w:rsidRPr="00AC7B5A">
        <w:rPr>
          <w:rFonts w:ascii="Arial" w:hAnsi="Arial" w:cs="Arial"/>
        </w:rPr>
        <w:t>emas</w:t>
      </w:r>
      <w:r w:rsidR="00AC332F">
        <w:rPr>
          <w:rFonts w:ascii="Arial" w:hAnsi="Arial" w:cs="Arial"/>
        </w:rPr>
        <w:t>:</w:t>
      </w:r>
      <w:r w:rsidR="002903AC" w:rsidRPr="00AC7B5A">
        <w:rPr>
          <w:rFonts w:ascii="Arial" w:hAnsi="Arial" w:cs="Arial"/>
        </w:rPr>
        <w:t xml:space="preserve"> </w:t>
      </w:r>
    </w:p>
    <w:p w14:paraId="36124264" w14:textId="77777777" w:rsidR="000710E9" w:rsidRPr="00AC7B5A" w:rsidRDefault="000710E9" w:rsidP="00AC7B5A">
      <w:pPr>
        <w:pStyle w:val="Prrafodelista"/>
        <w:ind w:left="-142"/>
        <w:jc w:val="both"/>
        <w:rPr>
          <w:rFonts w:ascii="Arial" w:hAnsi="Arial" w:cs="Arial"/>
        </w:rPr>
      </w:pPr>
    </w:p>
    <w:p w14:paraId="45CDAFE9" w14:textId="77777777" w:rsidR="002903AC" w:rsidRPr="00AC7B5A" w:rsidRDefault="002903AC" w:rsidP="000710E9">
      <w:pPr>
        <w:pStyle w:val="Prrafodelista"/>
        <w:numPr>
          <w:ilvl w:val="0"/>
          <w:numId w:val="43"/>
        </w:numPr>
        <w:jc w:val="both"/>
        <w:rPr>
          <w:rFonts w:ascii="Arial" w:hAnsi="Arial" w:cs="Arial"/>
        </w:rPr>
      </w:pPr>
      <w:r w:rsidRPr="00AC7B5A">
        <w:rPr>
          <w:rFonts w:ascii="Arial" w:hAnsi="Arial" w:cs="Arial"/>
        </w:rPr>
        <w:t>Situación de la rabia en especies productoras y murciélagos hematófagos en Colombia”, priorizando departamentos de frontera con Venezuela.</w:t>
      </w:r>
    </w:p>
    <w:p w14:paraId="7EE253E2" w14:textId="77777777" w:rsidR="002903AC" w:rsidRPr="00AC7B5A" w:rsidRDefault="002903AC" w:rsidP="000710E9">
      <w:pPr>
        <w:pStyle w:val="Prrafodelista"/>
        <w:numPr>
          <w:ilvl w:val="0"/>
          <w:numId w:val="43"/>
        </w:numPr>
        <w:jc w:val="both"/>
        <w:rPr>
          <w:rFonts w:ascii="Arial" w:hAnsi="Arial" w:cs="Arial"/>
        </w:rPr>
      </w:pPr>
      <w:r w:rsidRPr="00AC7B5A">
        <w:rPr>
          <w:rFonts w:ascii="Arial" w:hAnsi="Arial" w:cs="Arial"/>
        </w:rPr>
        <w:t>Situación de la rabia en perros, gatos y humanos en Colombia, priorizando departamentos de frontera con Venezuela.</w:t>
      </w:r>
    </w:p>
    <w:p w14:paraId="4BB907ED" w14:textId="77777777" w:rsidR="002903AC" w:rsidRPr="00AC7B5A" w:rsidRDefault="002903AC" w:rsidP="000710E9">
      <w:pPr>
        <w:pStyle w:val="Prrafodelista"/>
        <w:numPr>
          <w:ilvl w:val="0"/>
          <w:numId w:val="43"/>
        </w:numPr>
        <w:jc w:val="both"/>
        <w:rPr>
          <w:rFonts w:ascii="Arial" w:hAnsi="Arial" w:cs="Arial"/>
        </w:rPr>
      </w:pPr>
      <w:r w:rsidRPr="00AC7B5A">
        <w:rPr>
          <w:rFonts w:ascii="Arial" w:hAnsi="Arial" w:cs="Arial"/>
        </w:rPr>
        <w:t>Presentación del “Plan Andino para la Eliminación de la Rabia Humana Transmitida por Perros y Control de la Rabia Humana Transmitida por Especies Silvestres”.</w:t>
      </w:r>
    </w:p>
    <w:p w14:paraId="1471EEA2" w14:textId="77777777" w:rsidR="002903AC" w:rsidRPr="00AC7B5A" w:rsidRDefault="002903AC" w:rsidP="000710E9">
      <w:pPr>
        <w:pStyle w:val="Prrafodelista"/>
        <w:numPr>
          <w:ilvl w:val="0"/>
          <w:numId w:val="43"/>
        </w:numPr>
        <w:jc w:val="both"/>
        <w:rPr>
          <w:rFonts w:ascii="Arial" w:hAnsi="Arial" w:cs="Arial"/>
        </w:rPr>
      </w:pPr>
      <w:r w:rsidRPr="00AC7B5A">
        <w:rPr>
          <w:rFonts w:ascii="Arial" w:hAnsi="Arial" w:cs="Arial"/>
        </w:rPr>
        <w:t>Gestión ambiental para el control de la rabia.</w:t>
      </w:r>
    </w:p>
    <w:p w14:paraId="71DC8707" w14:textId="77777777" w:rsidR="002903AC" w:rsidRPr="00AC7B5A" w:rsidRDefault="002903AC" w:rsidP="000710E9">
      <w:pPr>
        <w:pStyle w:val="Prrafodelista"/>
        <w:numPr>
          <w:ilvl w:val="0"/>
          <w:numId w:val="43"/>
        </w:numPr>
        <w:jc w:val="both"/>
        <w:rPr>
          <w:rFonts w:ascii="Arial" w:hAnsi="Arial" w:cs="Arial"/>
        </w:rPr>
      </w:pPr>
      <w:r w:rsidRPr="00AC7B5A">
        <w:rPr>
          <w:rFonts w:ascii="Arial" w:hAnsi="Arial" w:cs="Arial"/>
        </w:rPr>
        <w:t>Taller: Desarrollo de la Línea estratégica de Vigilancia y Control.</w:t>
      </w:r>
    </w:p>
    <w:p w14:paraId="34351101" w14:textId="77777777" w:rsidR="002903AC" w:rsidRPr="00AC7B5A" w:rsidRDefault="002903AC" w:rsidP="000710E9">
      <w:pPr>
        <w:pStyle w:val="Prrafodelista"/>
        <w:numPr>
          <w:ilvl w:val="0"/>
          <w:numId w:val="43"/>
        </w:numPr>
        <w:jc w:val="both"/>
        <w:rPr>
          <w:rFonts w:ascii="Arial" w:hAnsi="Arial" w:cs="Arial"/>
        </w:rPr>
      </w:pPr>
      <w:r w:rsidRPr="00AC7B5A">
        <w:rPr>
          <w:rFonts w:ascii="Arial" w:hAnsi="Arial" w:cs="Arial"/>
        </w:rPr>
        <w:t>Taller: Desarrollo de la Línea Estratégica de Promoción y Prevención.</w:t>
      </w:r>
    </w:p>
    <w:p w14:paraId="72DA17C5" w14:textId="77777777" w:rsidR="002903AC" w:rsidRDefault="002903AC" w:rsidP="000710E9">
      <w:pPr>
        <w:pStyle w:val="Prrafodelista"/>
        <w:numPr>
          <w:ilvl w:val="0"/>
          <w:numId w:val="43"/>
        </w:numPr>
        <w:jc w:val="both"/>
        <w:rPr>
          <w:rFonts w:ascii="Arial" w:hAnsi="Arial" w:cs="Arial"/>
        </w:rPr>
      </w:pPr>
      <w:r w:rsidRPr="00AC7B5A">
        <w:rPr>
          <w:rFonts w:ascii="Arial" w:hAnsi="Arial" w:cs="Arial"/>
        </w:rPr>
        <w:t>Formulación del Plan para la eliminación de la rabia humana transmitida por perros y control de rabia humana transmitida por animales silvestre, con el acompañamiento del Equipo Técnico Nacional e Internacional a las DTS de frontera con Venezuela.</w:t>
      </w:r>
    </w:p>
    <w:p w14:paraId="068EA5C5" w14:textId="77777777" w:rsidR="00B9107C" w:rsidRPr="00AC7B5A" w:rsidRDefault="00B9107C" w:rsidP="00B9107C">
      <w:pPr>
        <w:pStyle w:val="Prrafodelista"/>
        <w:ind w:left="578"/>
        <w:jc w:val="both"/>
        <w:rPr>
          <w:rFonts w:ascii="Arial" w:hAnsi="Arial" w:cs="Arial"/>
        </w:rPr>
      </w:pPr>
    </w:p>
    <w:p w14:paraId="33CEDA8D" w14:textId="77777777" w:rsidR="002903AC" w:rsidRDefault="002903AC" w:rsidP="00B9107C">
      <w:pPr>
        <w:pStyle w:val="Prrafodelista"/>
        <w:ind w:left="578"/>
        <w:jc w:val="both"/>
        <w:rPr>
          <w:rFonts w:ascii="Arial" w:hAnsi="Arial" w:cs="Arial"/>
        </w:rPr>
      </w:pPr>
      <w:r w:rsidRPr="00AC7B5A">
        <w:rPr>
          <w:rFonts w:ascii="Arial" w:hAnsi="Arial" w:cs="Arial"/>
        </w:rPr>
        <w:t>Resumen de lo acontecido en la reunión:</w:t>
      </w:r>
    </w:p>
    <w:p w14:paraId="4F1614E2" w14:textId="77777777" w:rsidR="00B9107C" w:rsidRPr="00B9107C" w:rsidRDefault="00B9107C" w:rsidP="00B9107C">
      <w:pPr>
        <w:pStyle w:val="Prrafodelista"/>
        <w:rPr>
          <w:rFonts w:ascii="Arial" w:hAnsi="Arial" w:cs="Arial"/>
        </w:rPr>
      </w:pPr>
    </w:p>
    <w:p w14:paraId="21A321F9" w14:textId="77777777" w:rsidR="002903AC" w:rsidRPr="00AC7B5A" w:rsidRDefault="002903AC" w:rsidP="000710E9">
      <w:pPr>
        <w:pStyle w:val="Prrafodelista"/>
        <w:numPr>
          <w:ilvl w:val="0"/>
          <w:numId w:val="43"/>
        </w:numPr>
        <w:jc w:val="both"/>
        <w:rPr>
          <w:rFonts w:ascii="Arial" w:hAnsi="Arial" w:cs="Arial"/>
        </w:rPr>
      </w:pPr>
      <w:r w:rsidRPr="00AC7B5A">
        <w:rPr>
          <w:rFonts w:ascii="Arial" w:hAnsi="Arial" w:cs="Arial"/>
        </w:rPr>
        <w:t>Análisis de la situación de la rabia en Colombia e intercambio de conocimientos y experiencias sobre prevención, vigilancia y control de la rabia animal y humana.</w:t>
      </w:r>
    </w:p>
    <w:p w14:paraId="0A5B23A1" w14:textId="77777777" w:rsidR="002903AC" w:rsidRPr="00AC7B5A" w:rsidRDefault="002903AC" w:rsidP="000710E9">
      <w:pPr>
        <w:pStyle w:val="Prrafodelista"/>
        <w:numPr>
          <w:ilvl w:val="0"/>
          <w:numId w:val="43"/>
        </w:numPr>
        <w:jc w:val="both"/>
        <w:rPr>
          <w:rFonts w:ascii="Arial" w:hAnsi="Arial" w:cs="Arial"/>
        </w:rPr>
      </w:pPr>
      <w:r w:rsidRPr="00AC7B5A">
        <w:rPr>
          <w:rFonts w:ascii="Arial" w:hAnsi="Arial" w:cs="Arial"/>
        </w:rPr>
        <w:t>Presentación del cumplimiento de los lineamientos nacionales de vigilancia y control de la rabia humana y animal por parte de las Entidades Territoriales de Salud de frontera con Venezuela.</w:t>
      </w:r>
    </w:p>
    <w:p w14:paraId="6572869E" w14:textId="77777777" w:rsidR="002903AC" w:rsidRDefault="002903AC" w:rsidP="000710E9">
      <w:pPr>
        <w:pStyle w:val="Prrafodelista"/>
        <w:numPr>
          <w:ilvl w:val="0"/>
          <w:numId w:val="43"/>
        </w:numPr>
        <w:jc w:val="both"/>
        <w:rPr>
          <w:rFonts w:ascii="Arial" w:hAnsi="Arial" w:cs="Arial"/>
        </w:rPr>
      </w:pPr>
      <w:r w:rsidRPr="00AC7B5A">
        <w:rPr>
          <w:rFonts w:ascii="Arial" w:hAnsi="Arial" w:cs="Arial"/>
        </w:rPr>
        <w:t>Acompañamiento del Equipo Técnico Nacional e Internacional a las Direcciones Territoriales de Salud de frontera con Venezuela, para la formulación del Plan de eliminación de la rabia humana transmitida por perros y control de rabia humana transmitida por animales silvestre.</w:t>
      </w:r>
    </w:p>
    <w:p w14:paraId="3B16BC96" w14:textId="77777777" w:rsidR="00DB216C" w:rsidRDefault="00DB216C" w:rsidP="00DB216C">
      <w:pPr>
        <w:jc w:val="both"/>
        <w:rPr>
          <w:rFonts w:ascii="Arial" w:hAnsi="Arial" w:cs="Arial"/>
        </w:rPr>
      </w:pPr>
    </w:p>
    <w:p w14:paraId="75A33EE6" w14:textId="77777777" w:rsidR="002903AC" w:rsidRPr="00DB216C" w:rsidRDefault="002903AC" w:rsidP="00DB216C">
      <w:pPr>
        <w:ind w:left="-142"/>
        <w:jc w:val="both"/>
        <w:rPr>
          <w:rFonts w:ascii="Arial" w:hAnsi="Arial" w:cs="Arial"/>
        </w:rPr>
      </w:pPr>
      <w:r w:rsidRPr="00DB216C">
        <w:rPr>
          <w:rFonts w:ascii="Arial" w:hAnsi="Arial" w:cs="Arial"/>
        </w:rPr>
        <w:lastRenderedPageBreak/>
        <w:t>Elaboración de un Acta de Compromiso firmada por los representantes de los diferentes Sectores.</w:t>
      </w:r>
    </w:p>
    <w:p w14:paraId="2C45BEBE" w14:textId="77777777" w:rsidR="002903AC" w:rsidRPr="00AC7B5A" w:rsidRDefault="002903AC" w:rsidP="00AC7B5A">
      <w:pPr>
        <w:pStyle w:val="Prrafodelista"/>
        <w:ind w:left="-142"/>
        <w:jc w:val="both"/>
        <w:rPr>
          <w:rFonts w:ascii="Arial" w:hAnsi="Arial" w:cs="Arial"/>
        </w:rPr>
      </w:pPr>
    </w:p>
    <w:p w14:paraId="187140FE" w14:textId="77777777" w:rsidR="002903AC" w:rsidRPr="00AC7B5A" w:rsidRDefault="002903AC" w:rsidP="00AC7B5A">
      <w:pPr>
        <w:pStyle w:val="Prrafodelista"/>
        <w:ind w:left="-142"/>
        <w:jc w:val="both"/>
        <w:rPr>
          <w:rFonts w:ascii="Arial" w:hAnsi="Arial" w:cs="Arial"/>
        </w:rPr>
      </w:pPr>
      <w:r w:rsidRPr="00AC7B5A">
        <w:rPr>
          <w:rFonts w:ascii="Arial" w:hAnsi="Arial" w:cs="Arial"/>
        </w:rPr>
        <w:t>Se hace entrega de la presentación realizada con las principales fallas al presentar las solicitudes y oportunidades de mejora.</w:t>
      </w:r>
    </w:p>
    <w:p w14:paraId="471D2A35" w14:textId="77777777" w:rsidR="00AC332F" w:rsidRDefault="00AC332F" w:rsidP="00AC7B5A">
      <w:pPr>
        <w:pStyle w:val="Prrafodelista"/>
        <w:ind w:left="-142"/>
        <w:jc w:val="both"/>
        <w:rPr>
          <w:rFonts w:ascii="Arial" w:hAnsi="Arial" w:cs="Arial"/>
        </w:rPr>
      </w:pPr>
    </w:p>
    <w:p w14:paraId="4BD7119C" w14:textId="38376D45" w:rsidR="002903AC" w:rsidRDefault="00AC332F" w:rsidP="00AC7B5A">
      <w:pPr>
        <w:pStyle w:val="Prrafodelista"/>
        <w:ind w:left="-142"/>
        <w:jc w:val="both"/>
        <w:rPr>
          <w:rFonts w:ascii="Arial" w:hAnsi="Arial" w:cs="Arial"/>
          <w:b/>
        </w:rPr>
      </w:pPr>
      <w:r>
        <w:rPr>
          <w:rFonts w:ascii="Arial" w:hAnsi="Arial" w:cs="Arial"/>
          <w:b/>
        </w:rPr>
        <w:t>Conclusiones de la reunión</w:t>
      </w:r>
    </w:p>
    <w:p w14:paraId="3D09B37C" w14:textId="77777777" w:rsidR="00AC332F" w:rsidRPr="00AC332F" w:rsidRDefault="00AC332F" w:rsidP="00AC7B5A">
      <w:pPr>
        <w:pStyle w:val="Prrafodelista"/>
        <w:ind w:left="-142"/>
        <w:jc w:val="both"/>
        <w:rPr>
          <w:rFonts w:ascii="Arial" w:hAnsi="Arial" w:cs="Arial"/>
          <w:b/>
        </w:rPr>
      </w:pPr>
    </w:p>
    <w:p w14:paraId="14CB7680" w14:textId="77777777" w:rsidR="002903AC" w:rsidRPr="00AC7B5A" w:rsidRDefault="002903AC" w:rsidP="00AC7B5A">
      <w:pPr>
        <w:pStyle w:val="Prrafodelista"/>
        <w:ind w:left="-142"/>
        <w:jc w:val="both"/>
        <w:rPr>
          <w:rFonts w:ascii="Arial" w:hAnsi="Arial" w:cs="Arial"/>
        </w:rPr>
      </w:pPr>
      <w:r w:rsidRPr="00AC7B5A">
        <w:rPr>
          <w:rFonts w:ascii="Arial" w:hAnsi="Arial" w:cs="Arial"/>
        </w:rPr>
        <w:t>Se inició la elaboración de la formulación del “Plan de eliminación de la rabia humana transmitida por perros y el control de la rabia humana transmitida por especies silvestres” para los municipios de frontera, de cada una de las Direcciones Territoriales de Salud, a excepción de La Guajira, Guainía y Vichada que no asistieron.</w:t>
      </w:r>
    </w:p>
    <w:p w14:paraId="4167C602" w14:textId="77777777" w:rsidR="00AC332F" w:rsidRDefault="00AC332F" w:rsidP="00AC7B5A">
      <w:pPr>
        <w:pStyle w:val="Prrafodelista"/>
        <w:ind w:left="-142"/>
        <w:jc w:val="both"/>
        <w:rPr>
          <w:rFonts w:ascii="Arial" w:hAnsi="Arial" w:cs="Arial"/>
        </w:rPr>
      </w:pPr>
    </w:p>
    <w:p w14:paraId="5C8DC465" w14:textId="77777777" w:rsidR="002903AC" w:rsidRPr="00AC7B5A" w:rsidRDefault="002903AC" w:rsidP="00AC7B5A">
      <w:pPr>
        <w:pStyle w:val="Prrafodelista"/>
        <w:ind w:left="-142"/>
        <w:jc w:val="both"/>
        <w:rPr>
          <w:rFonts w:ascii="Arial" w:hAnsi="Arial" w:cs="Arial"/>
        </w:rPr>
      </w:pPr>
      <w:r w:rsidRPr="00AC7B5A">
        <w:rPr>
          <w:rFonts w:ascii="Arial" w:hAnsi="Arial" w:cs="Arial"/>
        </w:rPr>
        <w:t>Se reforzó la obligatoriedad del cumplimiento de los lineamientos sobre prevención, vigilancia y control de la rabia, a través del intercambio de experiencias con los referentes departamentales de la vigilancia y de las zoonosis de la DTS.</w:t>
      </w:r>
    </w:p>
    <w:p w14:paraId="452421AE" w14:textId="77777777" w:rsidR="00AC332F" w:rsidRDefault="00AC332F" w:rsidP="00AC7B5A">
      <w:pPr>
        <w:pStyle w:val="Prrafodelista"/>
        <w:ind w:left="-142"/>
        <w:jc w:val="both"/>
        <w:rPr>
          <w:rFonts w:ascii="Arial" w:hAnsi="Arial" w:cs="Arial"/>
        </w:rPr>
      </w:pPr>
    </w:p>
    <w:p w14:paraId="45B443DD" w14:textId="77777777" w:rsidR="002903AC" w:rsidRPr="00AC7B5A" w:rsidRDefault="002903AC" w:rsidP="00AC7B5A">
      <w:pPr>
        <w:pStyle w:val="Prrafodelista"/>
        <w:ind w:left="-142"/>
        <w:jc w:val="both"/>
        <w:rPr>
          <w:rFonts w:ascii="Arial" w:hAnsi="Arial" w:cs="Arial"/>
        </w:rPr>
      </w:pPr>
      <w:r w:rsidRPr="00AC7B5A">
        <w:rPr>
          <w:rFonts w:ascii="Arial" w:hAnsi="Arial" w:cs="Arial"/>
        </w:rPr>
        <w:t>Se establecieron compromisos mediante Acta firmada por las partes.</w:t>
      </w:r>
    </w:p>
    <w:p w14:paraId="2AD99FB6" w14:textId="77777777" w:rsidR="000710E9" w:rsidRDefault="002903AC" w:rsidP="000710E9">
      <w:pPr>
        <w:pStyle w:val="Prrafodelista"/>
        <w:ind w:left="-142"/>
        <w:jc w:val="both"/>
        <w:rPr>
          <w:rFonts w:ascii="Arial" w:hAnsi="Arial" w:cs="Arial"/>
        </w:rPr>
      </w:pPr>
      <w:r w:rsidRPr="00AC7B5A">
        <w:rPr>
          <w:rFonts w:ascii="Arial" w:hAnsi="Arial" w:cs="Arial"/>
        </w:rPr>
        <w:t xml:space="preserve">Soportes del evento: </w:t>
      </w:r>
      <w:r w:rsidR="00AC332F">
        <w:rPr>
          <w:rFonts w:ascii="Arial" w:hAnsi="Arial" w:cs="Arial"/>
        </w:rPr>
        <w:t>A</w:t>
      </w:r>
      <w:r w:rsidRPr="00AC7B5A">
        <w:rPr>
          <w:rFonts w:ascii="Arial" w:hAnsi="Arial" w:cs="Arial"/>
        </w:rPr>
        <w:t xml:space="preserve">cta de </w:t>
      </w:r>
      <w:r w:rsidR="00AC332F">
        <w:rPr>
          <w:rFonts w:ascii="Arial" w:hAnsi="Arial" w:cs="Arial"/>
        </w:rPr>
        <w:t xml:space="preserve">la </w:t>
      </w:r>
      <w:r w:rsidRPr="00AC7B5A">
        <w:rPr>
          <w:rFonts w:ascii="Arial" w:hAnsi="Arial" w:cs="Arial"/>
        </w:rPr>
        <w:t>reunión</w:t>
      </w:r>
    </w:p>
    <w:p w14:paraId="59EDED39" w14:textId="77777777" w:rsidR="000710E9" w:rsidRDefault="000710E9" w:rsidP="000710E9">
      <w:pPr>
        <w:pStyle w:val="Prrafodelista"/>
        <w:ind w:left="-142"/>
        <w:jc w:val="both"/>
        <w:rPr>
          <w:rFonts w:ascii="Arial" w:hAnsi="Arial" w:cs="Arial"/>
        </w:rPr>
      </w:pPr>
    </w:p>
    <w:p w14:paraId="4B0FB2EE" w14:textId="4C6AC1ED" w:rsidR="002903AC" w:rsidRPr="00274A62" w:rsidRDefault="000710E9" w:rsidP="000710E9">
      <w:pPr>
        <w:pStyle w:val="Prrafodelista"/>
        <w:ind w:left="-142"/>
        <w:jc w:val="both"/>
        <w:rPr>
          <w:rFonts w:ascii="Arial" w:hAnsi="Arial" w:cs="Arial"/>
          <w:color w:val="000000" w:themeColor="text1"/>
        </w:rPr>
      </w:pPr>
      <w:r w:rsidRPr="00274A62">
        <w:rPr>
          <w:rFonts w:ascii="Arial" w:hAnsi="Arial" w:cs="Arial"/>
          <w:b/>
          <w:color w:val="000000" w:themeColor="text1"/>
        </w:rPr>
        <w:t>ACOMPAÑAMIENTO A LA SECRETARÍA DE SALUD DEPARTAMENTAL DE LA GUAJIRA, DE MANERA CONJUNTA CON EL M</w:t>
      </w:r>
      <w:r w:rsidR="003D4C54" w:rsidRPr="00274A62">
        <w:rPr>
          <w:rFonts w:ascii="Arial" w:hAnsi="Arial" w:cs="Arial"/>
          <w:b/>
          <w:color w:val="000000" w:themeColor="text1"/>
        </w:rPr>
        <w:t xml:space="preserve">INISTERIO DE SALUD Y </w:t>
      </w:r>
      <w:r w:rsidRPr="00274A62">
        <w:rPr>
          <w:rFonts w:ascii="Arial" w:hAnsi="Arial" w:cs="Arial"/>
          <w:b/>
          <w:color w:val="000000" w:themeColor="text1"/>
        </w:rPr>
        <w:t>P</w:t>
      </w:r>
      <w:r w:rsidR="003D4C54" w:rsidRPr="00274A62">
        <w:rPr>
          <w:rFonts w:ascii="Arial" w:hAnsi="Arial" w:cs="Arial"/>
          <w:b/>
          <w:color w:val="000000" w:themeColor="text1"/>
        </w:rPr>
        <w:t xml:space="preserve">ROTECCION </w:t>
      </w:r>
      <w:r w:rsidRPr="00274A62">
        <w:rPr>
          <w:rFonts w:ascii="Arial" w:hAnsi="Arial" w:cs="Arial"/>
          <w:b/>
          <w:color w:val="000000" w:themeColor="text1"/>
        </w:rPr>
        <w:t>S</w:t>
      </w:r>
      <w:r w:rsidR="003D4C54" w:rsidRPr="00274A62">
        <w:rPr>
          <w:rFonts w:ascii="Arial" w:hAnsi="Arial" w:cs="Arial"/>
          <w:b/>
          <w:color w:val="000000" w:themeColor="text1"/>
        </w:rPr>
        <w:t>OCIAL</w:t>
      </w:r>
      <w:r w:rsidRPr="00274A62">
        <w:rPr>
          <w:rFonts w:ascii="Arial" w:hAnsi="Arial" w:cs="Arial"/>
          <w:b/>
          <w:color w:val="000000" w:themeColor="text1"/>
        </w:rPr>
        <w:t xml:space="preserve"> Y EL I</w:t>
      </w:r>
      <w:r w:rsidR="003D4C54" w:rsidRPr="00274A62">
        <w:rPr>
          <w:rFonts w:ascii="Arial" w:hAnsi="Arial" w:cs="Arial"/>
          <w:b/>
          <w:color w:val="000000" w:themeColor="text1"/>
        </w:rPr>
        <w:t>NSTITUTO NACIONAL DE SALUD</w:t>
      </w:r>
      <w:r w:rsidRPr="00274A62">
        <w:rPr>
          <w:rFonts w:ascii="Arial" w:hAnsi="Arial" w:cs="Arial"/>
          <w:b/>
          <w:color w:val="000000" w:themeColor="text1"/>
        </w:rPr>
        <w:t>, EN RAZÓN A SU NO PARTICIPACIÓN EN LA REUNIÓN DE FRONTERA REALIZADA EN CÚCUTA; A LA PRESENCIA DE CASOS DE RABIA CANINA, FELINA Y HUMANA EN EL ESTADO DE ZULIA DE VENEZUELA, CERCA DE COLOMBIA; Y A LA NECESIDAD DE FORMULACIÓN DEL PLAN DE ELIMINACIÓN DE LA RABIA HUMANA TRANSMITIDA POR PERROS Y CONTROL DE LA RABIA HUMANA TRANSMITIDA POR ANIMALES SILVESTRES, EN LOS MUNICIPIOS DE FRONTERA DE LA GUAJIRA CON VENEZUELA PARA FORTALECER LA VIGILANCIA INTEGRADA DE LA RABIA HUMANA.</w:t>
      </w:r>
    </w:p>
    <w:p w14:paraId="345030C6" w14:textId="77777777" w:rsidR="002903AC" w:rsidRPr="006A067E" w:rsidRDefault="002903AC" w:rsidP="002903AC">
      <w:pPr>
        <w:rPr>
          <w:rFonts w:ascii="Arial Narrow" w:hAnsi="Arial Narrow" w:cs="Arial"/>
          <w:color w:val="FF0000"/>
          <w:sz w:val="20"/>
          <w:szCs w:val="20"/>
        </w:rPr>
      </w:pPr>
    </w:p>
    <w:p w14:paraId="036BED61" w14:textId="77777777" w:rsidR="002903AC" w:rsidRPr="000710E9" w:rsidRDefault="002903AC" w:rsidP="000710E9">
      <w:pPr>
        <w:pStyle w:val="Prrafodelista"/>
        <w:ind w:left="-142"/>
        <w:jc w:val="both"/>
        <w:rPr>
          <w:rFonts w:ascii="Arial" w:hAnsi="Arial" w:cs="Arial"/>
        </w:rPr>
      </w:pPr>
      <w:r w:rsidRPr="000710E9">
        <w:rPr>
          <w:rFonts w:ascii="Arial" w:hAnsi="Arial" w:cs="Arial"/>
        </w:rPr>
        <w:t>Lugar de la reunión: Riohacha – La Guajira</w:t>
      </w:r>
    </w:p>
    <w:p w14:paraId="5E7E66B9" w14:textId="77777777" w:rsidR="002903AC" w:rsidRPr="000710E9" w:rsidRDefault="002903AC" w:rsidP="000710E9">
      <w:pPr>
        <w:pStyle w:val="Prrafodelista"/>
        <w:ind w:left="-142"/>
        <w:jc w:val="both"/>
        <w:rPr>
          <w:rFonts w:ascii="Arial" w:hAnsi="Arial" w:cs="Arial"/>
        </w:rPr>
      </w:pPr>
      <w:r w:rsidRPr="000710E9">
        <w:rPr>
          <w:rFonts w:ascii="Arial" w:hAnsi="Arial" w:cs="Arial"/>
        </w:rPr>
        <w:t>Fecha: 12/05/2016 al 14/05/2016</w:t>
      </w:r>
    </w:p>
    <w:p w14:paraId="3237A1CC" w14:textId="77777777" w:rsidR="002903AC" w:rsidRPr="000710E9" w:rsidRDefault="002903AC" w:rsidP="000710E9">
      <w:pPr>
        <w:pStyle w:val="Prrafodelista"/>
        <w:ind w:left="-142"/>
        <w:jc w:val="both"/>
        <w:rPr>
          <w:rFonts w:ascii="Arial" w:hAnsi="Arial" w:cs="Arial"/>
        </w:rPr>
      </w:pPr>
      <w:r w:rsidRPr="000710E9">
        <w:rPr>
          <w:rFonts w:ascii="Arial" w:hAnsi="Arial" w:cs="Arial"/>
        </w:rPr>
        <w:t>Duración de la reunión: 2 días</w:t>
      </w:r>
    </w:p>
    <w:p w14:paraId="71A40B35" w14:textId="77777777" w:rsidR="000710E9" w:rsidRDefault="000710E9" w:rsidP="000710E9">
      <w:pPr>
        <w:pStyle w:val="Prrafodelista"/>
        <w:ind w:left="-142"/>
        <w:jc w:val="both"/>
        <w:rPr>
          <w:rFonts w:ascii="Arial" w:hAnsi="Arial" w:cs="Arial"/>
        </w:rPr>
      </w:pPr>
    </w:p>
    <w:p w14:paraId="1B46D9BE" w14:textId="77777777" w:rsidR="002903AC" w:rsidRPr="000710E9" w:rsidRDefault="002903AC" w:rsidP="000710E9">
      <w:pPr>
        <w:pStyle w:val="Prrafodelista"/>
        <w:ind w:left="-142"/>
        <w:jc w:val="both"/>
        <w:rPr>
          <w:rFonts w:ascii="Arial" w:hAnsi="Arial" w:cs="Arial"/>
        </w:rPr>
      </w:pPr>
      <w:r w:rsidRPr="000710E9">
        <w:rPr>
          <w:rFonts w:ascii="Arial" w:hAnsi="Arial" w:cs="Arial"/>
        </w:rPr>
        <w:t xml:space="preserve">Participantes: </w:t>
      </w:r>
    </w:p>
    <w:p w14:paraId="081BFE35" w14:textId="77777777" w:rsidR="002903AC" w:rsidRPr="000710E9" w:rsidRDefault="002903AC" w:rsidP="000710E9">
      <w:pPr>
        <w:pStyle w:val="Prrafodelista"/>
        <w:ind w:left="-142"/>
        <w:jc w:val="both"/>
        <w:rPr>
          <w:rFonts w:ascii="Arial" w:hAnsi="Arial" w:cs="Arial"/>
        </w:rPr>
      </w:pPr>
      <w:r w:rsidRPr="000710E9">
        <w:rPr>
          <w:rFonts w:ascii="Arial" w:hAnsi="Arial" w:cs="Arial"/>
        </w:rPr>
        <w:t>Delegada Ministerio de Salud y Protección Social.</w:t>
      </w:r>
    </w:p>
    <w:p w14:paraId="34F3E2DD" w14:textId="3D4EDCAD" w:rsidR="002903AC" w:rsidRPr="000710E9" w:rsidRDefault="002903AC" w:rsidP="000710E9">
      <w:pPr>
        <w:pStyle w:val="Prrafodelista"/>
        <w:ind w:left="-142"/>
        <w:jc w:val="both"/>
        <w:rPr>
          <w:rFonts w:ascii="Arial" w:hAnsi="Arial" w:cs="Arial"/>
        </w:rPr>
      </w:pPr>
      <w:r w:rsidRPr="000710E9">
        <w:rPr>
          <w:rFonts w:ascii="Arial" w:hAnsi="Arial" w:cs="Arial"/>
        </w:rPr>
        <w:t>Delegada Instituto Nacional de salud</w:t>
      </w:r>
      <w:r w:rsidR="000710E9">
        <w:rPr>
          <w:rFonts w:ascii="Arial" w:hAnsi="Arial" w:cs="Arial"/>
        </w:rPr>
        <w:t xml:space="preserve"> como invitada</w:t>
      </w:r>
      <w:r w:rsidRPr="000710E9">
        <w:rPr>
          <w:rFonts w:ascii="Arial" w:hAnsi="Arial" w:cs="Arial"/>
        </w:rPr>
        <w:t>.</w:t>
      </w:r>
    </w:p>
    <w:p w14:paraId="0B530730" w14:textId="77777777" w:rsidR="002903AC" w:rsidRPr="000710E9" w:rsidRDefault="002903AC" w:rsidP="000710E9">
      <w:pPr>
        <w:pStyle w:val="Prrafodelista"/>
        <w:ind w:left="-142"/>
        <w:jc w:val="both"/>
        <w:rPr>
          <w:rFonts w:ascii="Arial" w:hAnsi="Arial" w:cs="Arial"/>
        </w:rPr>
      </w:pPr>
      <w:r w:rsidRPr="000710E9">
        <w:rPr>
          <w:rFonts w:ascii="Arial" w:hAnsi="Arial" w:cs="Arial"/>
        </w:rPr>
        <w:t>Secretario Departamental de Salud Pública.</w:t>
      </w:r>
    </w:p>
    <w:p w14:paraId="0B477A2F" w14:textId="77777777" w:rsidR="002903AC" w:rsidRPr="000710E9" w:rsidRDefault="002903AC" w:rsidP="000710E9">
      <w:pPr>
        <w:pStyle w:val="Prrafodelista"/>
        <w:ind w:left="-142"/>
        <w:jc w:val="both"/>
        <w:rPr>
          <w:rFonts w:ascii="Arial" w:hAnsi="Arial" w:cs="Arial"/>
        </w:rPr>
      </w:pPr>
      <w:r w:rsidRPr="000710E9">
        <w:rPr>
          <w:rFonts w:ascii="Arial" w:hAnsi="Arial" w:cs="Arial"/>
        </w:rPr>
        <w:t>Coordinadora Departamental de Vigilancia Epidemiológica.</w:t>
      </w:r>
    </w:p>
    <w:p w14:paraId="502703F6" w14:textId="77777777" w:rsidR="002903AC" w:rsidRPr="000710E9" w:rsidRDefault="002903AC" w:rsidP="000710E9">
      <w:pPr>
        <w:pStyle w:val="Prrafodelista"/>
        <w:ind w:left="-142"/>
        <w:jc w:val="both"/>
        <w:rPr>
          <w:rFonts w:ascii="Arial" w:hAnsi="Arial" w:cs="Arial"/>
        </w:rPr>
      </w:pPr>
      <w:r w:rsidRPr="000710E9">
        <w:rPr>
          <w:rFonts w:ascii="Arial" w:hAnsi="Arial" w:cs="Arial"/>
        </w:rPr>
        <w:t>Coordinador de Salud Ambiental.</w:t>
      </w:r>
    </w:p>
    <w:p w14:paraId="03CFD8A0" w14:textId="77777777" w:rsidR="002903AC" w:rsidRPr="000710E9" w:rsidRDefault="002903AC" w:rsidP="000710E9">
      <w:pPr>
        <w:pStyle w:val="Prrafodelista"/>
        <w:ind w:left="-142"/>
        <w:jc w:val="both"/>
        <w:rPr>
          <w:rFonts w:ascii="Arial" w:hAnsi="Arial" w:cs="Arial"/>
        </w:rPr>
      </w:pPr>
      <w:r w:rsidRPr="000710E9">
        <w:rPr>
          <w:rFonts w:ascii="Arial" w:hAnsi="Arial" w:cs="Arial"/>
        </w:rPr>
        <w:t>Coordinador del Laboratorio de Salud Pública.</w:t>
      </w:r>
    </w:p>
    <w:p w14:paraId="57B626F3" w14:textId="77777777" w:rsidR="002903AC" w:rsidRPr="000710E9" w:rsidRDefault="002903AC" w:rsidP="000710E9">
      <w:pPr>
        <w:pStyle w:val="Prrafodelista"/>
        <w:ind w:left="-142"/>
        <w:jc w:val="both"/>
        <w:rPr>
          <w:rFonts w:ascii="Arial" w:hAnsi="Arial" w:cs="Arial"/>
        </w:rPr>
      </w:pPr>
      <w:r w:rsidRPr="000710E9">
        <w:rPr>
          <w:rFonts w:ascii="Arial" w:hAnsi="Arial" w:cs="Arial"/>
        </w:rPr>
        <w:lastRenderedPageBreak/>
        <w:t>Secretario de Desarrollo Económico Departamental.</w:t>
      </w:r>
    </w:p>
    <w:p w14:paraId="0201144B" w14:textId="77777777" w:rsidR="002903AC" w:rsidRPr="000710E9" w:rsidRDefault="002903AC" w:rsidP="000710E9">
      <w:pPr>
        <w:pStyle w:val="Prrafodelista"/>
        <w:ind w:left="-142"/>
        <w:jc w:val="both"/>
        <w:rPr>
          <w:rFonts w:ascii="Arial" w:hAnsi="Arial" w:cs="Arial"/>
        </w:rPr>
      </w:pPr>
      <w:r w:rsidRPr="000710E9">
        <w:rPr>
          <w:rFonts w:ascii="Arial" w:hAnsi="Arial" w:cs="Arial"/>
        </w:rPr>
        <w:t>Alcaldes de los municipios de Manaure Maicao y Uribia.</w:t>
      </w:r>
    </w:p>
    <w:p w14:paraId="7E7436D1" w14:textId="77777777" w:rsidR="002903AC" w:rsidRPr="000710E9" w:rsidRDefault="002903AC" w:rsidP="000710E9">
      <w:pPr>
        <w:pStyle w:val="Prrafodelista"/>
        <w:ind w:left="-142"/>
        <w:jc w:val="both"/>
        <w:rPr>
          <w:rFonts w:ascii="Arial" w:hAnsi="Arial" w:cs="Arial"/>
        </w:rPr>
      </w:pPr>
      <w:r w:rsidRPr="000710E9">
        <w:rPr>
          <w:rFonts w:ascii="Arial" w:hAnsi="Arial" w:cs="Arial"/>
        </w:rPr>
        <w:t>Secretarios municipales de salud de Maicao, Uribia y Manaure.</w:t>
      </w:r>
    </w:p>
    <w:p w14:paraId="4B67EB42" w14:textId="77777777" w:rsidR="002903AC" w:rsidRPr="000710E9" w:rsidRDefault="002903AC" w:rsidP="000710E9">
      <w:pPr>
        <w:pStyle w:val="Prrafodelista"/>
        <w:ind w:left="-142"/>
        <w:jc w:val="both"/>
        <w:rPr>
          <w:rFonts w:ascii="Arial" w:hAnsi="Arial" w:cs="Arial"/>
        </w:rPr>
      </w:pPr>
      <w:r w:rsidRPr="000710E9">
        <w:rPr>
          <w:rFonts w:ascii="Arial" w:hAnsi="Arial" w:cs="Arial"/>
        </w:rPr>
        <w:t xml:space="preserve">Gerente del ICA </w:t>
      </w:r>
      <w:proofErr w:type="gramStart"/>
      <w:r w:rsidRPr="000710E9">
        <w:rPr>
          <w:rFonts w:ascii="Arial" w:hAnsi="Arial" w:cs="Arial"/>
        </w:rPr>
        <w:t>( E</w:t>
      </w:r>
      <w:proofErr w:type="gramEnd"/>
      <w:r w:rsidRPr="000710E9">
        <w:rPr>
          <w:rFonts w:ascii="Arial" w:hAnsi="Arial" w:cs="Arial"/>
        </w:rPr>
        <w:t xml:space="preserve"> )</w:t>
      </w:r>
    </w:p>
    <w:p w14:paraId="6CB93324" w14:textId="77777777" w:rsidR="002903AC" w:rsidRPr="000710E9" w:rsidRDefault="002903AC" w:rsidP="000710E9">
      <w:pPr>
        <w:pStyle w:val="Prrafodelista"/>
        <w:ind w:left="-142"/>
        <w:jc w:val="both"/>
        <w:rPr>
          <w:rFonts w:ascii="Arial" w:hAnsi="Arial" w:cs="Arial"/>
        </w:rPr>
      </w:pPr>
      <w:r w:rsidRPr="000710E9">
        <w:rPr>
          <w:rFonts w:ascii="Arial" w:hAnsi="Arial" w:cs="Arial"/>
        </w:rPr>
        <w:t>Director de Coorpoguajira.</w:t>
      </w:r>
    </w:p>
    <w:p w14:paraId="17EBE910" w14:textId="77777777" w:rsidR="002903AC" w:rsidRPr="000710E9" w:rsidRDefault="002903AC" w:rsidP="000710E9">
      <w:pPr>
        <w:pStyle w:val="Prrafodelista"/>
        <w:ind w:left="-142"/>
        <w:jc w:val="both"/>
        <w:rPr>
          <w:rFonts w:ascii="Arial" w:hAnsi="Arial" w:cs="Arial"/>
        </w:rPr>
      </w:pPr>
      <w:r w:rsidRPr="000710E9">
        <w:rPr>
          <w:rFonts w:ascii="Arial" w:hAnsi="Arial" w:cs="Arial"/>
        </w:rPr>
        <w:t>Delegado del Comité de Ganaderos de Maicao.</w:t>
      </w:r>
    </w:p>
    <w:p w14:paraId="5058BD63" w14:textId="77777777" w:rsidR="002903AC" w:rsidRPr="000710E9" w:rsidRDefault="002903AC" w:rsidP="000710E9">
      <w:pPr>
        <w:pStyle w:val="Prrafodelista"/>
        <w:ind w:left="-142"/>
        <w:jc w:val="both"/>
        <w:rPr>
          <w:rFonts w:ascii="Arial" w:hAnsi="Arial" w:cs="Arial"/>
        </w:rPr>
      </w:pPr>
      <w:r w:rsidRPr="000710E9">
        <w:rPr>
          <w:rFonts w:ascii="Arial" w:hAnsi="Arial" w:cs="Arial"/>
        </w:rPr>
        <w:t>Director del Programa de Ingeniería Ambiental de la Universidad de la Guajira.</w:t>
      </w:r>
    </w:p>
    <w:p w14:paraId="7766701A" w14:textId="77777777" w:rsidR="002903AC" w:rsidRPr="000710E9" w:rsidRDefault="002903AC" w:rsidP="000710E9">
      <w:pPr>
        <w:pStyle w:val="Prrafodelista"/>
        <w:ind w:left="-142"/>
        <w:jc w:val="both"/>
        <w:rPr>
          <w:rFonts w:ascii="Arial" w:hAnsi="Arial" w:cs="Arial"/>
        </w:rPr>
      </w:pPr>
      <w:r w:rsidRPr="000710E9">
        <w:rPr>
          <w:rFonts w:ascii="Arial" w:hAnsi="Arial" w:cs="Arial"/>
        </w:rPr>
        <w:t>Policía Ambiental.</w:t>
      </w:r>
    </w:p>
    <w:p w14:paraId="2FE7A04A" w14:textId="77777777" w:rsidR="002903AC" w:rsidRPr="000710E9" w:rsidRDefault="002903AC" w:rsidP="000710E9">
      <w:pPr>
        <w:pStyle w:val="Prrafodelista"/>
        <w:ind w:left="-142"/>
        <w:jc w:val="both"/>
        <w:rPr>
          <w:rFonts w:ascii="Arial" w:hAnsi="Arial" w:cs="Arial"/>
        </w:rPr>
      </w:pPr>
      <w:r w:rsidRPr="000710E9">
        <w:rPr>
          <w:rFonts w:ascii="Arial" w:hAnsi="Arial" w:cs="Arial"/>
        </w:rPr>
        <w:t>Fundación Protectora de Animales.</w:t>
      </w:r>
    </w:p>
    <w:p w14:paraId="63FD00AF" w14:textId="77777777" w:rsidR="002903AC" w:rsidRPr="000710E9" w:rsidRDefault="002903AC" w:rsidP="000710E9">
      <w:pPr>
        <w:pStyle w:val="Prrafodelista"/>
        <w:ind w:left="-142"/>
        <w:jc w:val="both"/>
        <w:rPr>
          <w:rFonts w:ascii="Arial" w:hAnsi="Arial" w:cs="Arial"/>
        </w:rPr>
      </w:pPr>
    </w:p>
    <w:p w14:paraId="54D83BA3" w14:textId="77777777" w:rsidR="002903AC" w:rsidRDefault="002903AC" w:rsidP="000710E9">
      <w:pPr>
        <w:pStyle w:val="Prrafodelista"/>
        <w:ind w:left="-142"/>
        <w:jc w:val="both"/>
        <w:rPr>
          <w:rFonts w:ascii="Arial" w:hAnsi="Arial" w:cs="Arial"/>
        </w:rPr>
      </w:pPr>
      <w:r w:rsidRPr="000710E9">
        <w:rPr>
          <w:rFonts w:ascii="Arial" w:hAnsi="Arial" w:cs="Arial"/>
        </w:rPr>
        <w:t>Temas tratados:</w:t>
      </w:r>
    </w:p>
    <w:p w14:paraId="5F98AECD" w14:textId="77777777" w:rsidR="000710E9" w:rsidRPr="000710E9" w:rsidRDefault="000710E9" w:rsidP="000710E9">
      <w:pPr>
        <w:pStyle w:val="Prrafodelista"/>
        <w:ind w:left="-142"/>
        <w:jc w:val="both"/>
        <w:rPr>
          <w:rFonts w:ascii="Arial" w:hAnsi="Arial" w:cs="Arial"/>
        </w:rPr>
      </w:pPr>
    </w:p>
    <w:p w14:paraId="0674C831" w14:textId="77777777" w:rsidR="002903AC" w:rsidRPr="000710E9" w:rsidRDefault="002903AC" w:rsidP="000710E9">
      <w:pPr>
        <w:pStyle w:val="Prrafodelista"/>
        <w:numPr>
          <w:ilvl w:val="0"/>
          <w:numId w:val="42"/>
        </w:numPr>
        <w:jc w:val="both"/>
        <w:rPr>
          <w:rFonts w:ascii="Arial" w:hAnsi="Arial" w:cs="Arial"/>
        </w:rPr>
      </w:pPr>
      <w:r w:rsidRPr="000710E9">
        <w:rPr>
          <w:rFonts w:ascii="Arial" w:hAnsi="Arial" w:cs="Arial"/>
        </w:rPr>
        <w:t>Comportamiento de la rabia y coberturas de vacunación canina y felina en el departamento de la Guajira.</w:t>
      </w:r>
    </w:p>
    <w:p w14:paraId="4930A976" w14:textId="77777777" w:rsidR="002903AC" w:rsidRPr="000710E9" w:rsidRDefault="002903AC" w:rsidP="000710E9">
      <w:pPr>
        <w:pStyle w:val="Prrafodelista"/>
        <w:numPr>
          <w:ilvl w:val="0"/>
          <w:numId w:val="42"/>
        </w:numPr>
        <w:jc w:val="both"/>
        <w:rPr>
          <w:rFonts w:ascii="Arial" w:hAnsi="Arial" w:cs="Arial"/>
        </w:rPr>
      </w:pPr>
      <w:r w:rsidRPr="000710E9">
        <w:rPr>
          <w:rFonts w:ascii="Arial" w:hAnsi="Arial" w:cs="Arial"/>
        </w:rPr>
        <w:t>Plan de Eliminación de la Rabia Humana Transmitida por Perros y Control de la Rabia Humana Transmitida por Especies Silvestres.</w:t>
      </w:r>
    </w:p>
    <w:p w14:paraId="6AE1ED67" w14:textId="77777777" w:rsidR="002903AC" w:rsidRPr="000710E9" w:rsidRDefault="002903AC" w:rsidP="000710E9">
      <w:pPr>
        <w:pStyle w:val="Prrafodelista"/>
        <w:numPr>
          <w:ilvl w:val="0"/>
          <w:numId w:val="42"/>
        </w:numPr>
        <w:jc w:val="both"/>
        <w:rPr>
          <w:rFonts w:ascii="Arial" w:hAnsi="Arial" w:cs="Arial"/>
        </w:rPr>
      </w:pPr>
      <w:r w:rsidRPr="000710E9">
        <w:rPr>
          <w:rFonts w:ascii="Arial" w:hAnsi="Arial" w:cs="Arial"/>
        </w:rPr>
        <w:t>Taller: Prevención, vigilancia y control de la rabia humana.</w:t>
      </w:r>
    </w:p>
    <w:p w14:paraId="785D8AF1" w14:textId="77777777" w:rsidR="002903AC" w:rsidRPr="000710E9" w:rsidRDefault="002903AC" w:rsidP="000710E9">
      <w:pPr>
        <w:pStyle w:val="Prrafodelista"/>
        <w:numPr>
          <w:ilvl w:val="0"/>
          <w:numId w:val="42"/>
        </w:numPr>
        <w:jc w:val="both"/>
        <w:rPr>
          <w:rFonts w:ascii="Arial" w:hAnsi="Arial" w:cs="Arial"/>
        </w:rPr>
      </w:pPr>
      <w:r w:rsidRPr="000710E9">
        <w:rPr>
          <w:rFonts w:ascii="Arial" w:hAnsi="Arial" w:cs="Arial"/>
        </w:rPr>
        <w:t>Formulación del Plan para la eliminación de la rabia humana transmitida por perros y control de rabia humana transmitida por animales silvestres en los municipios de frontera de la Guajira con Venezuela, con el acompañamiento del Equipo Técnico Nacional.</w:t>
      </w:r>
    </w:p>
    <w:p w14:paraId="37A82993" w14:textId="77777777" w:rsidR="002903AC" w:rsidRPr="000710E9" w:rsidRDefault="002903AC" w:rsidP="000710E9">
      <w:pPr>
        <w:pStyle w:val="Prrafodelista"/>
        <w:numPr>
          <w:ilvl w:val="0"/>
          <w:numId w:val="42"/>
        </w:numPr>
        <w:jc w:val="both"/>
        <w:rPr>
          <w:rFonts w:ascii="Arial" w:hAnsi="Arial" w:cs="Arial"/>
        </w:rPr>
      </w:pPr>
      <w:r w:rsidRPr="000710E9">
        <w:rPr>
          <w:rFonts w:ascii="Arial" w:hAnsi="Arial" w:cs="Arial"/>
        </w:rPr>
        <w:t>Resumen de lo acontecido en la reunión:</w:t>
      </w:r>
    </w:p>
    <w:p w14:paraId="494FC724" w14:textId="77777777" w:rsidR="002903AC" w:rsidRPr="000710E9" w:rsidRDefault="002903AC" w:rsidP="000710E9">
      <w:pPr>
        <w:pStyle w:val="Prrafodelista"/>
        <w:numPr>
          <w:ilvl w:val="0"/>
          <w:numId w:val="42"/>
        </w:numPr>
        <w:jc w:val="both"/>
        <w:rPr>
          <w:rFonts w:ascii="Arial" w:hAnsi="Arial" w:cs="Arial"/>
        </w:rPr>
      </w:pPr>
      <w:r w:rsidRPr="000710E9">
        <w:rPr>
          <w:rFonts w:ascii="Arial" w:hAnsi="Arial" w:cs="Arial"/>
        </w:rPr>
        <w:t>Análisis de la situación de la rabia en Colombia e intercambio de conocimientos y experiencias sobre prevención, vigilancia y control de la rabia animal y humana.</w:t>
      </w:r>
    </w:p>
    <w:p w14:paraId="149788A5" w14:textId="77777777" w:rsidR="002903AC" w:rsidRPr="000710E9" w:rsidRDefault="002903AC" w:rsidP="000710E9">
      <w:pPr>
        <w:pStyle w:val="Prrafodelista"/>
        <w:numPr>
          <w:ilvl w:val="0"/>
          <w:numId w:val="42"/>
        </w:numPr>
        <w:jc w:val="both"/>
        <w:rPr>
          <w:rFonts w:ascii="Arial" w:hAnsi="Arial" w:cs="Arial"/>
        </w:rPr>
      </w:pPr>
      <w:r w:rsidRPr="000710E9">
        <w:rPr>
          <w:rFonts w:ascii="Arial" w:hAnsi="Arial" w:cs="Arial"/>
        </w:rPr>
        <w:t>Presentación del cumplimiento de los lineamientos nacionales de vigilancia y control de la rabia humana y animal por parte de las Entidades Territoriales de Salud de frontera con Venezuela.</w:t>
      </w:r>
    </w:p>
    <w:p w14:paraId="1461F03F" w14:textId="77777777" w:rsidR="002903AC" w:rsidRPr="000710E9" w:rsidRDefault="002903AC" w:rsidP="000710E9">
      <w:pPr>
        <w:pStyle w:val="Prrafodelista"/>
        <w:numPr>
          <w:ilvl w:val="0"/>
          <w:numId w:val="42"/>
        </w:numPr>
        <w:jc w:val="both"/>
        <w:rPr>
          <w:rFonts w:ascii="Arial" w:hAnsi="Arial" w:cs="Arial"/>
        </w:rPr>
      </w:pPr>
      <w:r w:rsidRPr="000710E9">
        <w:rPr>
          <w:rFonts w:ascii="Arial" w:hAnsi="Arial" w:cs="Arial"/>
        </w:rPr>
        <w:t>Acompañamiento del Equipo Técnico Nacional a la Dirección Territorial de Salud de la Guajira, para la formulación del Plan de eliminación de la rabia humana transmitida por perros y control de rabia humana transmitida por animales silvestre en los municipios de frontera con Venezuela.</w:t>
      </w:r>
    </w:p>
    <w:p w14:paraId="1574AC65" w14:textId="77777777" w:rsidR="000710E9" w:rsidRDefault="000710E9" w:rsidP="000710E9">
      <w:pPr>
        <w:pStyle w:val="Prrafodelista"/>
        <w:ind w:left="-142"/>
        <w:jc w:val="both"/>
        <w:rPr>
          <w:rFonts w:ascii="Arial" w:hAnsi="Arial" w:cs="Arial"/>
        </w:rPr>
      </w:pPr>
    </w:p>
    <w:p w14:paraId="0C4A4D3F" w14:textId="77777777" w:rsidR="002903AC" w:rsidRPr="000710E9" w:rsidRDefault="002903AC" w:rsidP="000710E9">
      <w:pPr>
        <w:pStyle w:val="Prrafodelista"/>
        <w:ind w:left="-142"/>
        <w:jc w:val="both"/>
        <w:rPr>
          <w:rFonts w:ascii="Arial" w:hAnsi="Arial" w:cs="Arial"/>
        </w:rPr>
      </w:pPr>
      <w:r w:rsidRPr="000710E9">
        <w:rPr>
          <w:rFonts w:ascii="Arial" w:hAnsi="Arial" w:cs="Arial"/>
        </w:rPr>
        <w:t>Elaboración de un Acta de Compromiso firmada por los representantes de los diferentes Sectores.</w:t>
      </w:r>
    </w:p>
    <w:p w14:paraId="75D8E3C9" w14:textId="77777777" w:rsidR="000710E9" w:rsidRDefault="000710E9" w:rsidP="000710E9">
      <w:pPr>
        <w:pStyle w:val="Prrafodelista"/>
        <w:ind w:left="-142"/>
        <w:jc w:val="both"/>
        <w:rPr>
          <w:rFonts w:ascii="Arial" w:hAnsi="Arial" w:cs="Arial"/>
        </w:rPr>
      </w:pPr>
    </w:p>
    <w:p w14:paraId="198231BF" w14:textId="62AE2C4D" w:rsidR="002903AC" w:rsidRPr="000710E9" w:rsidRDefault="000710E9" w:rsidP="000710E9">
      <w:pPr>
        <w:pStyle w:val="Prrafodelista"/>
        <w:ind w:left="-142"/>
        <w:jc w:val="both"/>
        <w:rPr>
          <w:rFonts w:ascii="Arial" w:hAnsi="Arial" w:cs="Arial"/>
          <w:b/>
        </w:rPr>
      </w:pPr>
      <w:r w:rsidRPr="000710E9">
        <w:rPr>
          <w:rFonts w:ascii="Arial" w:hAnsi="Arial" w:cs="Arial"/>
          <w:b/>
        </w:rPr>
        <w:t>Conclusiones de la reunión</w:t>
      </w:r>
    </w:p>
    <w:p w14:paraId="4EE65F96" w14:textId="77777777" w:rsidR="000710E9" w:rsidRDefault="000710E9" w:rsidP="000710E9">
      <w:pPr>
        <w:pStyle w:val="Prrafodelista"/>
        <w:ind w:left="-142"/>
        <w:jc w:val="both"/>
        <w:rPr>
          <w:rFonts w:ascii="Arial" w:hAnsi="Arial" w:cs="Arial"/>
        </w:rPr>
      </w:pPr>
    </w:p>
    <w:p w14:paraId="32BB2748" w14:textId="77777777" w:rsidR="002903AC" w:rsidRPr="000710E9" w:rsidRDefault="002903AC" w:rsidP="000710E9">
      <w:pPr>
        <w:pStyle w:val="Prrafodelista"/>
        <w:ind w:left="-142"/>
        <w:jc w:val="both"/>
        <w:rPr>
          <w:rFonts w:ascii="Arial" w:hAnsi="Arial" w:cs="Arial"/>
        </w:rPr>
      </w:pPr>
      <w:r w:rsidRPr="000710E9">
        <w:rPr>
          <w:rFonts w:ascii="Arial" w:hAnsi="Arial" w:cs="Arial"/>
        </w:rPr>
        <w:t>Se reforzó la importancia del cumplimiento de las acciones de prevención, vigilancia y control de la rabia en perros, gatos y humanos, mediante el intercambio de conocimientos y experiencias.</w:t>
      </w:r>
    </w:p>
    <w:p w14:paraId="76EDE09F" w14:textId="77777777" w:rsidR="000710E9" w:rsidRDefault="000710E9" w:rsidP="000710E9">
      <w:pPr>
        <w:pStyle w:val="Prrafodelista"/>
        <w:ind w:left="-142"/>
        <w:jc w:val="both"/>
        <w:rPr>
          <w:rFonts w:ascii="Arial" w:hAnsi="Arial" w:cs="Arial"/>
        </w:rPr>
      </w:pPr>
    </w:p>
    <w:p w14:paraId="50DEC627" w14:textId="77777777" w:rsidR="002903AC" w:rsidRPr="000710E9" w:rsidRDefault="002903AC" w:rsidP="000710E9">
      <w:pPr>
        <w:pStyle w:val="Prrafodelista"/>
        <w:ind w:left="-142"/>
        <w:jc w:val="both"/>
        <w:rPr>
          <w:rFonts w:ascii="Arial" w:hAnsi="Arial" w:cs="Arial"/>
        </w:rPr>
      </w:pPr>
      <w:r w:rsidRPr="000710E9">
        <w:rPr>
          <w:rFonts w:ascii="Arial" w:hAnsi="Arial" w:cs="Arial"/>
        </w:rPr>
        <w:lastRenderedPageBreak/>
        <w:t>Se realizó reunión extraordinaria del Consejo Territorial de la Guajira, en el cual se establecieron compromisos mediante Acta firmada por las partes</w:t>
      </w:r>
    </w:p>
    <w:p w14:paraId="1ECF1984" w14:textId="77777777" w:rsidR="000710E9" w:rsidRDefault="000710E9" w:rsidP="000710E9">
      <w:pPr>
        <w:pStyle w:val="Prrafodelista"/>
        <w:ind w:left="-142"/>
        <w:jc w:val="both"/>
        <w:rPr>
          <w:rFonts w:ascii="Arial" w:hAnsi="Arial" w:cs="Arial"/>
        </w:rPr>
      </w:pPr>
    </w:p>
    <w:p w14:paraId="0D64AD93" w14:textId="77777777" w:rsidR="002903AC" w:rsidRPr="000710E9" w:rsidRDefault="002903AC" w:rsidP="000710E9">
      <w:pPr>
        <w:pStyle w:val="Prrafodelista"/>
        <w:ind w:left="-142"/>
        <w:jc w:val="both"/>
        <w:rPr>
          <w:rFonts w:ascii="Arial" w:hAnsi="Arial" w:cs="Arial"/>
        </w:rPr>
      </w:pPr>
      <w:r w:rsidRPr="000710E9">
        <w:rPr>
          <w:rFonts w:ascii="Arial" w:hAnsi="Arial" w:cs="Arial"/>
        </w:rPr>
        <w:t>Se inició la elaboración de la formulación del “Plan de eliminación de la rabia humana transmitida por perros y el control de la rabia humana transmitida por especies silvestres” para los municipios de frontera, de la Dirección Territorial de Salud de La Guajira.</w:t>
      </w:r>
    </w:p>
    <w:p w14:paraId="5C90BD15" w14:textId="77777777" w:rsidR="00A668CE" w:rsidRDefault="002903AC" w:rsidP="00A668CE">
      <w:pPr>
        <w:pStyle w:val="Prrafodelista"/>
        <w:ind w:left="-142"/>
        <w:jc w:val="both"/>
        <w:rPr>
          <w:rFonts w:ascii="Arial" w:hAnsi="Arial" w:cs="Arial"/>
        </w:rPr>
      </w:pPr>
      <w:r w:rsidRPr="000710E9">
        <w:rPr>
          <w:rFonts w:ascii="Arial" w:hAnsi="Arial" w:cs="Arial"/>
        </w:rPr>
        <w:t>Soportes del evento: Acta del Consejo Territorial de Zoonosis.</w:t>
      </w:r>
    </w:p>
    <w:p w14:paraId="5C4371C6" w14:textId="77777777" w:rsidR="00A668CE" w:rsidRDefault="00A668CE" w:rsidP="00A668CE">
      <w:pPr>
        <w:pStyle w:val="Prrafodelista"/>
        <w:ind w:left="-142"/>
        <w:jc w:val="both"/>
        <w:rPr>
          <w:rFonts w:ascii="Arial" w:hAnsi="Arial" w:cs="Arial"/>
        </w:rPr>
      </w:pPr>
    </w:p>
    <w:p w14:paraId="22709625" w14:textId="77777777" w:rsidR="00A668CE" w:rsidRPr="006A067E" w:rsidRDefault="00A668CE" w:rsidP="00A668CE">
      <w:pPr>
        <w:pStyle w:val="Prrafodelista"/>
        <w:ind w:left="-142"/>
        <w:jc w:val="both"/>
        <w:rPr>
          <w:rFonts w:ascii="Arial" w:hAnsi="Arial" w:cs="Arial"/>
          <w:color w:val="FF0000"/>
        </w:rPr>
      </w:pPr>
    </w:p>
    <w:p w14:paraId="1CAEDCED" w14:textId="3C846EF7" w:rsidR="002903AC" w:rsidRPr="00274A62" w:rsidRDefault="00A668CE" w:rsidP="00A668CE">
      <w:pPr>
        <w:pStyle w:val="Prrafodelista"/>
        <w:ind w:left="-142"/>
        <w:jc w:val="both"/>
        <w:rPr>
          <w:rFonts w:ascii="Arial" w:hAnsi="Arial" w:cs="Arial"/>
          <w:color w:val="000000" w:themeColor="text1"/>
        </w:rPr>
      </w:pPr>
      <w:r w:rsidRPr="00274A62">
        <w:rPr>
          <w:rFonts w:ascii="Arial" w:hAnsi="Arial" w:cs="Arial"/>
          <w:b/>
          <w:color w:val="000000" w:themeColor="text1"/>
        </w:rPr>
        <w:t>ACOMPAÑAMIENTO AL DEPARTAMENTO DE VALLE DEL CAUCA EN LA CARACTERIZACIÓN DEL BROTE DE MALARIA EN EL CORREGIMIENTO LA PAILA EN EL MUNICIPIO DE ZARZAL.</w:t>
      </w:r>
    </w:p>
    <w:p w14:paraId="7B5E2478" w14:textId="77777777" w:rsidR="002903AC" w:rsidRDefault="002903AC" w:rsidP="002903AC">
      <w:pPr>
        <w:jc w:val="both"/>
        <w:rPr>
          <w:rFonts w:ascii="Arial" w:hAnsi="Arial" w:cs="Arial"/>
          <w:b/>
        </w:rPr>
      </w:pPr>
    </w:p>
    <w:p w14:paraId="65AA0E85" w14:textId="77777777" w:rsidR="002903AC" w:rsidRPr="00A668CE" w:rsidRDefault="002903AC" w:rsidP="00A668CE">
      <w:pPr>
        <w:pStyle w:val="Prrafodelista"/>
        <w:ind w:left="-142"/>
        <w:jc w:val="both"/>
        <w:rPr>
          <w:rFonts w:ascii="Arial" w:hAnsi="Arial" w:cs="Arial"/>
        </w:rPr>
      </w:pPr>
      <w:r w:rsidRPr="00A668CE">
        <w:rPr>
          <w:rFonts w:ascii="Arial" w:hAnsi="Arial" w:cs="Arial"/>
        </w:rPr>
        <w:t>Lugar de la reunión: Corregimiento La Paila</w:t>
      </w:r>
    </w:p>
    <w:p w14:paraId="47FBF921" w14:textId="77777777" w:rsidR="002903AC" w:rsidRPr="00A668CE" w:rsidRDefault="002903AC" w:rsidP="00A668CE">
      <w:pPr>
        <w:pStyle w:val="Prrafodelista"/>
        <w:ind w:left="-142"/>
        <w:jc w:val="both"/>
        <w:rPr>
          <w:rFonts w:ascii="Arial" w:hAnsi="Arial" w:cs="Arial"/>
        </w:rPr>
      </w:pPr>
      <w:r w:rsidRPr="00A668CE">
        <w:rPr>
          <w:rFonts w:ascii="Arial" w:hAnsi="Arial" w:cs="Arial"/>
        </w:rPr>
        <w:t>Fecha: Junio 29 al 09 de Julio de 2016</w:t>
      </w:r>
    </w:p>
    <w:p w14:paraId="289147A6" w14:textId="77777777" w:rsidR="002903AC" w:rsidRPr="00A668CE" w:rsidRDefault="002903AC" w:rsidP="00A668CE">
      <w:pPr>
        <w:pStyle w:val="Prrafodelista"/>
        <w:ind w:left="-142"/>
        <w:jc w:val="both"/>
        <w:rPr>
          <w:rFonts w:ascii="Arial" w:hAnsi="Arial" w:cs="Arial"/>
        </w:rPr>
      </w:pPr>
      <w:r w:rsidRPr="00A668CE">
        <w:rPr>
          <w:rFonts w:ascii="Arial" w:hAnsi="Arial" w:cs="Arial"/>
        </w:rPr>
        <w:t>Duración de la reunión: 8 días</w:t>
      </w:r>
    </w:p>
    <w:p w14:paraId="36A692D7" w14:textId="77777777" w:rsidR="00A668CE" w:rsidRDefault="00A668CE" w:rsidP="00A668CE">
      <w:pPr>
        <w:pStyle w:val="Prrafodelista"/>
        <w:ind w:left="-142"/>
        <w:jc w:val="both"/>
        <w:rPr>
          <w:rFonts w:ascii="Arial" w:hAnsi="Arial" w:cs="Arial"/>
        </w:rPr>
      </w:pPr>
    </w:p>
    <w:p w14:paraId="68766AEB" w14:textId="77777777" w:rsidR="002903AC" w:rsidRPr="00A668CE" w:rsidRDefault="002903AC" w:rsidP="00A668CE">
      <w:pPr>
        <w:pStyle w:val="Prrafodelista"/>
        <w:ind w:left="-142"/>
        <w:jc w:val="both"/>
        <w:rPr>
          <w:rFonts w:ascii="Arial" w:hAnsi="Arial" w:cs="Arial"/>
        </w:rPr>
      </w:pPr>
      <w:r w:rsidRPr="00A668CE">
        <w:rPr>
          <w:rFonts w:ascii="Arial" w:hAnsi="Arial" w:cs="Arial"/>
        </w:rPr>
        <w:t xml:space="preserve">Participantes: </w:t>
      </w:r>
    </w:p>
    <w:p w14:paraId="21F09B61" w14:textId="77777777" w:rsidR="002903AC" w:rsidRPr="00A668CE" w:rsidRDefault="002903AC" w:rsidP="00A668CE">
      <w:pPr>
        <w:pStyle w:val="Prrafodelista"/>
        <w:ind w:left="-142"/>
        <w:jc w:val="both"/>
        <w:rPr>
          <w:rFonts w:ascii="Arial" w:hAnsi="Arial" w:cs="Arial"/>
        </w:rPr>
      </w:pPr>
      <w:r w:rsidRPr="00A668CE">
        <w:rPr>
          <w:rFonts w:ascii="Arial" w:hAnsi="Arial" w:cs="Arial"/>
        </w:rPr>
        <w:t>Representantes de la Secretaria de Salud Departamental de Valle del Cauca</w:t>
      </w:r>
    </w:p>
    <w:p w14:paraId="2685A232" w14:textId="77777777" w:rsidR="002903AC" w:rsidRPr="00A668CE" w:rsidRDefault="002903AC" w:rsidP="00A668CE">
      <w:pPr>
        <w:pStyle w:val="Prrafodelista"/>
        <w:ind w:left="-142"/>
        <w:jc w:val="both"/>
        <w:rPr>
          <w:rFonts w:ascii="Arial" w:hAnsi="Arial" w:cs="Arial"/>
        </w:rPr>
      </w:pPr>
      <w:r w:rsidRPr="00A668CE">
        <w:rPr>
          <w:rFonts w:ascii="Arial" w:hAnsi="Arial" w:cs="Arial"/>
        </w:rPr>
        <w:t>Representantes de la Secretaria Municipal de Zarzal</w:t>
      </w:r>
    </w:p>
    <w:p w14:paraId="6FAC165A" w14:textId="77777777" w:rsidR="002903AC" w:rsidRPr="00A668CE" w:rsidRDefault="002903AC" w:rsidP="00A668CE">
      <w:pPr>
        <w:pStyle w:val="Prrafodelista"/>
        <w:ind w:left="-142"/>
        <w:jc w:val="both"/>
        <w:rPr>
          <w:rFonts w:ascii="Arial" w:hAnsi="Arial" w:cs="Arial"/>
        </w:rPr>
      </w:pPr>
      <w:r w:rsidRPr="00A668CE">
        <w:rPr>
          <w:rFonts w:ascii="Arial" w:hAnsi="Arial" w:cs="Arial"/>
        </w:rPr>
        <w:t>UPGD del municipio de Zarzal</w:t>
      </w:r>
    </w:p>
    <w:p w14:paraId="37E271C2" w14:textId="77777777" w:rsidR="002903AC" w:rsidRPr="00A668CE" w:rsidRDefault="002903AC" w:rsidP="00A668CE">
      <w:pPr>
        <w:pStyle w:val="Prrafodelista"/>
        <w:ind w:left="-142"/>
        <w:jc w:val="both"/>
        <w:rPr>
          <w:rFonts w:ascii="Arial" w:hAnsi="Arial" w:cs="Arial"/>
        </w:rPr>
      </w:pPr>
      <w:r w:rsidRPr="00A668CE">
        <w:rPr>
          <w:rFonts w:ascii="Arial" w:hAnsi="Arial" w:cs="Arial"/>
        </w:rPr>
        <w:t>En este evento el INS participo como Invitado.</w:t>
      </w:r>
    </w:p>
    <w:p w14:paraId="2F5C0DC9" w14:textId="77777777" w:rsidR="00A668CE" w:rsidRDefault="00A668CE" w:rsidP="00A668CE">
      <w:pPr>
        <w:pStyle w:val="Prrafodelista"/>
        <w:ind w:left="-142"/>
        <w:jc w:val="both"/>
        <w:rPr>
          <w:rFonts w:ascii="Arial" w:hAnsi="Arial" w:cs="Arial"/>
        </w:rPr>
      </w:pPr>
    </w:p>
    <w:p w14:paraId="79899D06" w14:textId="77777777" w:rsidR="00A668CE" w:rsidRDefault="002903AC" w:rsidP="00A668CE">
      <w:pPr>
        <w:pStyle w:val="Prrafodelista"/>
        <w:ind w:left="-142"/>
        <w:jc w:val="both"/>
        <w:rPr>
          <w:rFonts w:ascii="Arial" w:hAnsi="Arial" w:cs="Arial"/>
        </w:rPr>
      </w:pPr>
      <w:r w:rsidRPr="00A668CE">
        <w:rPr>
          <w:rFonts w:ascii="Arial" w:hAnsi="Arial" w:cs="Arial"/>
        </w:rPr>
        <w:t>Temas tratados:</w:t>
      </w:r>
    </w:p>
    <w:p w14:paraId="1C467C88" w14:textId="77777777" w:rsidR="00A668CE" w:rsidRDefault="00A668CE" w:rsidP="00A668CE">
      <w:pPr>
        <w:pStyle w:val="Prrafodelista"/>
        <w:ind w:left="-142"/>
        <w:jc w:val="both"/>
        <w:rPr>
          <w:rFonts w:ascii="Arial" w:hAnsi="Arial" w:cs="Arial"/>
        </w:rPr>
      </w:pPr>
    </w:p>
    <w:p w14:paraId="4E1E97AC" w14:textId="22739AA2" w:rsidR="00245881" w:rsidRDefault="002903AC" w:rsidP="00245881">
      <w:pPr>
        <w:pStyle w:val="Prrafodelista"/>
        <w:numPr>
          <w:ilvl w:val="0"/>
          <w:numId w:val="45"/>
        </w:numPr>
        <w:jc w:val="both"/>
        <w:rPr>
          <w:rFonts w:ascii="Arial" w:hAnsi="Arial" w:cs="Arial"/>
        </w:rPr>
      </w:pPr>
      <w:r w:rsidRPr="00A668CE">
        <w:rPr>
          <w:rFonts w:ascii="Arial" w:hAnsi="Arial" w:cs="Arial"/>
        </w:rPr>
        <w:t>Aumento inusual de casos de malaria en el corregimiento la Paila hasta la S</w:t>
      </w:r>
      <w:r w:rsidR="003D4C54">
        <w:rPr>
          <w:rFonts w:ascii="Arial" w:hAnsi="Arial" w:cs="Arial"/>
        </w:rPr>
        <w:t xml:space="preserve">emana </w:t>
      </w:r>
      <w:r w:rsidRPr="00A668CE">
        <w:rPr>
          <w:rFonts w:ascii="Arial" w:hAnsi="Arial" w:cs="Arial"/>
        </w:rPr>
        <w:t>E</w:t>
      </w:r>
      <w:r w:rsidR="003D4C54">
        <w:rPr>
          <w:rFonts w:ascii="Arial" w:hAnsi="Arial" w:cs="Arial"/>
        </w:rPr>
        <w:t>pidemiológica</w:t>
      </w:r>
      <w:r w:rsidRPr="00A668CE">
        <w:rPr>
          <w:rFonts w:ascii="Arial" w:hAnsi="Arial" w:cs="Arial"/>
        </w:rPr>
        <w:t xml:space="preserve"> 24 del año en curso.</w:t>
      </w:r>
    </w:p>
    <w:p w14:paraId="71D010AF" w14:textId="77777777" w:rsidR="00245881" w:rsidRDefault="00245881" w:rsidP="00245881">
      <w:pPr>
        <w:ind w:left="-142"/>
        <w:jc w:val="both"/>
        <w:rPr>
          <w:rFonts w:ascii="Arial" w:hAnsi="Arial" w:cs="Arial"/>
        </w:rPr>
      </w:pPr>
    </w:p>
    <w:p w14:paraId="7E6F638E" w14:textId="06AD6EAA" w:rsidR="00245881" w:rsidRPr="00245881" w:rsidRDefault="002903AC" w:rsidP="00245881">
      <w:pPr>
        <w:ind w:left="-142"/>
        <w:jc w:val="both"/>
        <w:rPr>
          <w:rFonts w:ascii="Arial" w:hAnsi="Arial" w:cs="Arial"/>
        </w:rPr>
      </w:pPr>
      <w:r w:rsidRPr="00245881">
        <w:rPr>
          <w:rFonts w:ascii="Arial" w:hAnsi="Arial" w:cs="Arial"/>
        </w:rPr>
        <w:t>Resumen de lo acontecido en la reunión:</w:t>
      </w:r>
    </w:p>
    <w:p w14:paraId="561D0B20" w14:textId="77777777" w:rsidR="00245881" w:rsidRDefault="00245881" w:rsidP="00245881">
      <w:pPr>
        <w:ind w:left="-142"/>
        <w:jc w:val="both"/>
        <w:rPr>
          <w:rFonts w:ascii="Arial" w:hAnsi="Arial" w:cs="Arial"/>
        </w:rPr>
      </w:pPr>
    </w:p>
    <w:p w14:paraId="4D17833F" w14:textId="124B4323" w:rsidR="002903AC" w:rsidRPr="00245881" w:rsidRDefault="002903AC" w:rsidP="00245881">
      <w:pPr>
        <w:ind w:left="-142"/>
        <w:jc w:val="both"/>
        <w:rPr>
          <w:rFonts w:ascii="Arial" w:hAnsi="Arial" w:cs="Arial"/>
        </w:rPr>
      </w:pPr>
      <w:r w:rsidRPr="00245881">
        <w:rPr>
          <w:rFonts w:ascii="Arial" w:hAnsi="Arial" w:cs="Arial"/>
        </w:rPr>
        <w:t>29/06/16: Con la Secretaria de Salud Departamental como Municipal se socializó el comportamiento epidemiológico de malaria del municipio de Zarzal, además de informar el objetivo de la visita: caracterizar el brote e identificar sintomáticos febriles y realizar gota gruesa)</w:t>
      </w:r>
    </w:p>
    <w:p w14:paraId="3340A6B7" w14:textId="77777777" w:rsidR="00245881" w:rsidRDefault="00245881" w:rsidP="00A668CE">
      <w:pPr>
        <w:pStyle w:val="Prrafodelista"/>
        <w:ind w:left="-142"/>
        <w:jc w:val="both"/>
        <w:rPr>
          <w:rFonts w:ascii="Arial" w:hAnsi="Arial" w:cs="Arial"/>
        </w:rPr>
      </w:pPr>
    </w:p>
    <w:p w14:paraId="1A12DBA9" w14:textId="77777777" w:rsidR="002903AC" w:rsidRPr="00A668CE" w:rsidRDefault="002903AC" w:rsidP="00A668CE">
      <w:pPr>
        <w:pStyle w:val="Prrafodelista"/>
        <w:ind w:left="-142"/>
        <w:jc w:val="both"/>
        <w:rPr>
          <w:rFonts w:ascii="Arial" w:hAnsi="Arial" w:cs="Arial"/>
        </w:rPr>
      </w:pPr>
      <w:r w:rsidRPr="00A668CE">
        <w:rPr>
          <w:rFonts w:ascii="Arial" w:hAnsi="Arial" w:cs="Arial"/>
        </w:rPr>
        <w:t xml:space="preserve">30/06/16: Con la Secretaria Municipal se socializó el comportamiento epidemiológico de malaria del municipio de Zarzal, además de informar el objetivo de la visita: caracterizar el brote e identificar sintomáticos febriles y realizar gota gruesa), se realizó BAI en tres UPGD del municipio de Zarzal </w:t>
      </w:r>
    </w:p>
    <w:p w14:paraId="52487706" w14:textId="77777777" w:rsidR="00245881" w:rsidRDefault="00245881" w:rsidP="00A668CE">
      <w:pPr>
        <w:pStyle w:val="Prrafodelista"/>
        <w:ind w:left="-142"/>
        <w:jc w:val="both"/>
        <w:rPr>
          <w:rFonts w:ascii="Arial" w:hAnsi="Arial" w:cs="Arial"/>
        </w:rPr>
      </w:pPr>
    </w:p>
    <w:p w14:paraId="608198B7" w14:textId="77777777" w:rsidR="002903AC" w:rsidRPr="00A668CE" w:rsidRDefault="002903AC" w:rsidP="00A668CE">
      <w:pPr>
        <w:pStyle w:val="Prrafodelista"/>
        <w:ind w:left="-142"/>
        <w:jc w:val="both"/>
        <w:rPr>
          <w:rFonts w:ascii="Arial" w:hAnsi="Arial" w:cs="Arial"/>
        </w:rPr>
      </w:pPr>
      <w:r w:rsidRPr="00A668CE">
        <w:rPr>
          <w:rFonts w:ascii="Arial" w:hAnsi="Arial" w:cs="Arial"/>
        </w:rPr>
        <w:lastRenderedPageBreak/>
        <w:t>01/06/16 al 05/07/16: Se realizó BAC y aplicación de encuestas en 20 manzanas (439 viviendas) haciendo uso del cerco epidemiológico para malaria, se recolectó muestra a personas febriles con el fin de confirmar o descartar la enfermedad</w:t>
      </w:r>
    </w:p>
    <w:p w14:paraId="66CC98C4" w14:textId="77777777" w:rsidR="002903AC" w:rsidRPr="00A668CE" w:rsidRDefault="002903AC" w:rsidP="00A668CE">
      <w:pPr>
        <w:pStyle w:val="Prrafodelista"/>
        <w:ind w:left="-142"/>
        <w:jc w:val="both"/>
        <w:rPr>
          <w:rFonts w:ascii="Arial" w:hAnsi="Arial" w:cs="Arial"/>
        </w:rPr>
      </w:pPr>
      <w:r w:rsidRPr="00A668CE">
        <w:rPr>
          <w:rFonts w:ascii="Arial" w:hAnsi="Arial" w:cs="Arial"/>
        </w:rPr>
        <w:t>Elaboración de Informes de 24 y 72 horas</w:t>
      </w:r>
    </w:p>
    <w:p w14:paraId="410AF207" w14:textId="77777777" w:rsidR="00245881" w:rsidRDefault="00245881" w:rsidP="00A668CE">
      <w:pPr>
        <w:pStyle w:val="Prrafodelista"/>
        <w:ind w:left="-142"/>
        <w:jc w:val="both"/>
        <w:rPr>
          <w:rFonts w:ascii="Arial" w:hAnsi="Arial" w:cs="Arial"/>
        </w:rPr>
      </w:pPr>
    </w:p>
    <w:p w14:paraId="520D93CF" w14:textId="77777777" w:rsidR="002903AC" w:rsidRPr="00A668CE" w:rsidRDefault="002903AC" w:rsidP="00A668CE">
      <w:pPr>
        <w:pStyle w:val="Prrafodelista"/>
        <w:ind w:left="-142"/>
        <w:jc w:val="both"/>
        <w:rPr>
          <w:rFonts w:ascii="Arial" w:hAnsi="Arial" w:cs="Arial"/>
        </w:rPr>
      </w:pPr>
      <w:r w:rsidRPr="00A668CE">
        <w:rPr>
          <w:rFonts w:ascii="Arial" w:hAnsi="Arial" w:cs="Arial"/>
        </w:rPr>
        <w:t>06/07/16 Reunión con Secretaria Departamental de Salud para socializar los hallazgos encontrados en campo y dar las recomendaciones.</w:t>
      </w:r>
    </w:p>
    <w:p w14:paraId="6DEC48A9" w14:textId="5BF3D002" w:rsidR="002903AC" w:rsidRPr="00A668CE" w:rsidRDefault="002903AC" w:rsidP="00A668CE">
      <w:pPr>
        <w:pStyle w:val="Prrafodelista"/>
        <w:ind w:left="-142"/>
        <w:jc w:val="both"/>
        <w:rPr>
          <w:rFonts w:ascii="Arial" w:hAnsi="Arial" w:cs="Arial"/>
        </w:rPr>
      </w:pPr>
      <w:r w:rsidRPr="00A668CE">
        <w:rPr>
          <w:rFonts w:ascii="Arial" w:hAnsi="Arial" w:cs="Arial"/>
        </w:rPr>
        <w:t>Se hizo entrega de informe del estudio de brote de malaria en el corregimiento la Paila del municipio de Zarzal a la Secretaria de Salud Departamental del Valle del Cauca.</w:t>
      </w:r>
    </w:p>
    <w:p w14:paraId="337FB1EC" w14:textId="77777777" w:rsidR="00245881" w:rsidRDefault="00245881" w:rsidP="00A668CE">
      <w:pPr>
        <w:pStyle w:val="Prrafodelista"/>
        <w:ind w:left="-142"/>
        <w:jc w:val="both"/>
        <w:rPr>
          <w:rFonts w:ascii="Arial" w:hAnsi="Arial" w:cs="Arial"/>
        </w:rPr>
      </w:pPr>
    </w:p>
    <w:p w14:paraId="1CAC5AC8" w14:textId="44F940EE" w:rsidR="002903AC" w:rsidRPr="00245881" w:rsidRDefault="00245881" w:rsidP="00A668CE">
      <w:pPr>
        <w:pStyle w:val="Prrafodelista"/>
        <w:ind w:left="-142"/>
        <w:jc w:val="both"/>
        <w:rPr>
          <w:rFonts w:ascii="Arial" w:hAnsi="Arial" w:cs="Arial"/>
          <w:b/>
        </w:rPr>
      </w:pPr>
      <w:r>
        <w:rPr>
          <w:rFonts w:ascii="Arial" w:hAnsi="Arial" w:cs="Arial"/>
          <w:b/>
        </w:rPr>
        <w:t>Conclusiones de la reunión</w:t>
      </w:r>
    </w:p>
    <w:p w14:paraId="44D9725E" w14:textId="77777777" w:rsidR="00245881" w:rsidRDefault="00245881" w:rsidP="00A668CE">
      <w:pPr>
        <w:pStyle w:val="Prrafodelista"/>
        <w:ind w:left="-142"/>
        <w:jc w:val="both"/>
        <w:rPr>
          <w:rFonts w:ascii="Arial" w:hAnsi="Arial" w:cs="Arial"/>
        </w:rPr>
      </w:pPr>
    </w:p>
    <w:p w14:paraId="1B2366FA" w14:textId="77777777" w:rsidR="002903AC" w:rsidRPr="00A668CE" w:rsidRDefault="002903AC" w:rsidP="00A668CE">
      <w:pPr>
        <w:pStyle w:val="Prrafodelista"/>
        <w:ind w:left="-142"/>
        <w:jc w:val="both"/>
        <w:rPr>
          <w:rFonts w:ascii="Arial" w:hAnsi="Arial" w:cs="Arial"/>
        </w:rPr>
      </w:pPr>
      <w:r w:rsidRPr="00A668CE">
        <w:rPr>
          <w:rFonts w:ascii="Arial" w:hAnsi="Arial" w:cs="Arial"/>
        </w:rPr>
        <w:t>La Entidad Territorial no realizó la caracterización completa del brote de malaria en el corregimiento la Paila</w:t>
      </w:r>
    </w:p>
    <w:p w14:paraId="4B51DDFE" w14:textId="77777777" w:rsidR="00245881" w:rsidRDefault="00245881" w:rsidP="00A668CE">
      <w:pPr>
        <w:pStyle w:val="Prrafodelista"/>
        <w:ind w:left="-142"/>
        <w:jc w:val="both"/>
        <w:rPr>
          <w:rFonts w:ascii="Arial" w:hAnsi="Arial" w:cs="Arial"/>
        </w:rPr>
      </w:pPr>
    </w:p>
    <w:p w14:paraId="383240C4" w14:textId="435A99E7" w:rsidR="002903AC" w:rsidRPr="00A668CE" w:rsidRDefault="002903AC" w:rsidP="00A668CE">
      <w:pPr>
        <w:pStyle w:val="Prrafodelista"/>
        <w:ind w:left="-142"/>
        <w:jc w:val="both"/>
        <w:rPr>
          <w:rFonts w:ascii="Arial" w:hAnsi="Arial" w:cs="Arial"/>
        </w:rPr>
      </w:pPr>
      <w:r w:rsidRPr="00A668CE">
        <w:rPr>
          <w:rFonts w:ascii="Arial" w:hAnsi="Arial" w:cs="Arial"/>
        </w:rPr>
        <w:t xml:space="preserve">Se identificaron criaderos donde la ET encontró larvas de A. albimanus (rio, y laguna de riego de cultivos) a las viviendas donde se presentaron casos  </w:t>
      </w:r>
    </w:p>
    <w:p w14:paraId="1EBE477F" w14:textId="77777777" w:rsidR="00245881" w:rsidRDefault="00245881" w:rsidP="00A668CE">
      <w:pPr>
        <w:pStyle w:val="Prrafodelista"/>
        <w:ind w:left="-142"/>
        <w:jc w:val="both"/>
        <w:rPr>
          <w:rFonts w:ascii="Arial" w:hAnsi="Arial" w:cs="Arial"/>
        </w:rPr>
      </w:pPr>
    </w:p>
    <w:p w14:paraId="7AEB5EAA" w14:textId="77777777" w:rsidR="002903AC" w:rsidRPr="00A668CE" w:rsidRDefault="002903AC" w:rsidP="00A668CE">
      <w:pPr>
        <w:pStyle w:val="Prrafodelista"/>
        <w:ind w:left="-142"/>
        <w:jc w:val="both"/>
        <w:rPr>
          <w:rFonts w:ascii="Arial" w:hAnsi="Arial" w:cs="Arial"/>
        </w:rPr>
      </w:pPr>
      <w:r w:rsidRPr="00A668CE">
        <w:rPr>
          <w:rFonts w:ascii="Arial" w:hAnsi="Arial" w:cs="Arial"/>
        </w:rPr>
        <w:t>Se identificaron tres brotes de malaria (1 en población militar, 2 en el corregimiento la Paila)</w:t>
      </w:r>
    </w:p>
    <w:p w14:paraId="04C98E09" w14:textId="77777777" w:rsidR="00245881" w:rsidRDefault="00245881" w:rsidP="00A668CE">
      <w:pPr>
        <w:pStyle w:val="Prrafodelista"/>
        <w:ind w:left="-142"/>
        <w:jc w:val="both"/>
        <w:rPr>
          <w:rFonts w:ascii="Arial" w:hAnsi="Arial" w:cs="Arial"/>
        </w:rPr>
      </w:pPr>
    </w:p>
    <w:p w14:paraId="329B9A31" w14:textId="77777777" w:rsidR="002903AC" w:rsidRPr="00A668CE" w:rsidRDefault="002903AC" w:rsidP="00A668CE">
      <w:pPr>
        <w:pStyle w:val="Prrafodelista"/>
        <w:ind w:left="-142"/>
        <w:jc w:val="both"/>
        <w:rPr>
          <w:rFonts w:ascii="Arial" w:hAnsi="Arial" w:cs="Arial"/>
        </w:rPr>
      </w:pPr>
      <w:r w:rsidRPr="00A668CE">
        <w:rPr>
          <w:rFonts w:ascii="Arial" w:hAnsi="Arial" w:cs="Arial"/>
        </w:rPr>
        <w:t>Se realiza reunión con la Secretaria de Salud Departamental se le hace las respectivas recomendaciones para el manejo de la situación presentada en el corregimiento la Paila en el municipio de Zarzal.</w:t>
      </w:r>
    </w:p>
    <w:p w14:paraId="05CF1A53" w14:textId="77777777" w:rsidR="00245881" w:rsidRDefault="00245881" w:rsidP="00A668CE">
      <w:pPr>
        <w:pStyle w:val="Prrafodelista"/>
        <w:ind w:left="-142"/>
        <w:jc w:val="both"/>
        <w:rPr>
          <w:rFonts w:ascii="Arial" w:hAnsi="Arial" w:cs="Arial"/>
        </w:rPr>
      </w:pPr>
    </w:p>
    <w:p w14:paraId="16771C26" w14:textId="77777777" w:rsidR="002903AC" w:rsidRPr="00A668CE" w:rsidRDefault="002903AC" w:rsidP="00A668CE">
      <w:pPr>
        <w:pStyle w:val="Prrafodelista"/>
        <w:ind w:left="-142"/>
        <w:jc w:val="both"/>
        <w:rPr>
          <w:rFonts w:ascii="Arial" w:hAnsi="Arial" w:cs="Arial"/>
        </w:rPr>
      </w:pPr>
      <w:r w:rsidRPr="00A668CE">
        <w:rPr>
          <w:rFonts w:ascii="Arial" w:hAnsi="Arial" w:cs="Arial"/>
        </w:rPr>
        <w:t>Se identificó mal diligenciamiento en las variables municipio y departamento de procedencia y dos de los casos identificados fueron cargados al municipio de Zarzal cuando realmente su procedencia es Buenaventura (población militar que no tuvo relación con la población de la Paila).</w:t>
      </w:r>
    </w:p>
    <w:p w14:paraId="753188BD" w14:textId="77777777" w:rsidR="00245881" w:rsidRDefault="00245881" w:rsidP="00A668CE">
      <w:pPr>
        <w:pStyle w:val="Prrafodelista"/>
        <w:ind w:left="-142"/>
        <w:jc w:val="both"/>
        <w:rPr>
          <w:rFonts w:ascii="Arial" w:hAnsi="Arial" w:cs="Arial"/>
        </w:rPr>
      </w:pPr>
    </w:p>
    <w:p w14:paraId="727FA92E" w14:textId="77777777" w:rsidR="002903AC" w:rsidRPr="00A668CE" w:rsidRDefault="002903AC" w:rsidP="00A668CE">
      <w:pPr>
        <w:pStyle w:val="Prrafodelista"/>
        <w:ind w:left="-142"/>
        <w:jc w:val="both"/>
        <w:rPr>
          <w:rFonts w:ascii="Arial" w:hAnsi="Arial" w:cs="Arial"/>
        </w:rPr>
      </w:pPr>
      <w:r w:rsidRPr="00A668CE">
        <w:rPr>
          <w:rFonts w:ascii="Arial" w:hAnsi="Arial" w:cs="Arial"/>
        </w:rPr>
        <w:t>Se identificó falencias en el diagnóstico y tratamiento.</w:t>
      </w:r>
    </w:p>
    <w:p w14:paraId="0857A968" w14:textId="77777777" w:rsidR="00245881" w:rsidRDefault="00245881" w:rsidP="00A668CE">
      <w:pPr>
        <w:pStyle w:val="Prrafodelista"/>
        <w:ind w:left="-142"/>
        <w:jc w:val="both"/>
        <w:rPr>
          <w:rFonts w:ascii="Arial" w:hAnsi="Arial" w:cs="Arial"/>
        </w:rPr>
      </w:pPr>
    </w:p>
    <w:p w14:paraId="268A3F93" w14:textId="77777777" w:rsidR="002903AC" w:rsidRPr="00A668CE" w:rsidRDefault="002903AC" w:rsidP="00A668CE">
      <w:pPr>
        <w:pStyle w:val="Prrafodelista"/>
        <w:ind w:left="-142"/>
        <w:jc w:val="both"/>
        <w:rPr>
          <w:rFonts w:ascii="Arial" w:hAnsi="Arial" w:cs="Arial"/>
        </w:rPr>
      </w:pPr>
      <w:r w:rsidRPr="00A668CE">
        <w:rPr>
          <w:rFonts w:ascii="Arial" w:hAnsi="Arial" w:cs="Arial"/>
        </w:rPr>
        <w:t>Las probables fuentes identificadas: camioneros provenientes de la vía Buenaventura, hay familias afrocolombianas que visitan o sin visitadas por familiares del pacifico, turistas que ingresan en gran número los fines de semanas y en temporadas de vacaciones y semana santa, cortadores de caña de diferentes zonas del país incluida zonas endémicas de malaria</w:t>
      </w:r>
    </w:p>
    <w:p w14:paraId="260AC03E" w14:textId="77777777" w:rsidR="00245881" w:rsidRDefault="00245881" w:rsidP="00A668CE">
      <w:pPr>
        <w:pStyle w:val="Prrafodelista"/>
        <w:ind w:left="-142"/>
        <w:jc w:val="both"/>
        <w:rPr>
          <w:rFonts w:ascii="Arial" w:hAnsi="Arial" w:cs="Arial"/>
        </w:rPr>
      </w:pPr>
    </w:p>
    <w:p w14:paraId="20B5B99B" w14:textId="77777777" w:rsidR="002903AC" w:rsidRPr="00A668CE" w:rsidRDefault="002903AC" w:rsidP="00A668CE">
      <w:pPr>
        <w:pStyle w:val="Prrafodelista"/>
        <w:ind w:left="-142"/>
        <w:jc w:val="both"/>
        <w:rPr>
          <w:rFonts w:ascii="Arial" w:hAnsi="Arial" w:cs="Arial"/>
        </w:rPr>
      </w:pPr>
      <w:r w:rsidRPr="00A668CE">
        <w:rPr>
          <w:rFonts w:ascii="Arial" w:hAnsi="Arial" w:cs="Arial"/>
        </w:rPr>
        <w:t>Compromisos: Seguimiento a la notificación de casos en el corregimiento la Paila del municipio de Zarzal.</w:t>
      </w:r>
    </w:p>
    <w:p w14:paraId="057DCC9D" w14:textId="77777777" w:rsidR="00245881" w:rsidRDefault="00245881" w:rsidP="00A668CE">
      <w:pPr>
        <w:pStyle w:val="Prrafodelista"/>
        <w:ind w:left="-142"/>
        <w:jc w:val="both"/>
        <w:rPr>
          <w:rFonts w:ascii="Arial" w:hAnsi="Arial" w:cs="Arial"/>
        </w:rPr>
      </w:pPr>
    </w:p>
    <w:p w14:paraId="0578B6E5" w14:textId="77777777" w:rsidR="00245881" w:rsidRDefault="002903AC" w:rsidP="00245881">
      <w:pPr>
        <w:pStyle w:val="Prrafodelista"/>
        <w:ind w:left="-142"/>
        <w:jc w:val="both"/>
        <w:rPr>
          <w:rFonts w:ascii="Arial" w:hAnsi="Arial" w:cs="Arial"/>
        </w:rPr>
      </w:pPr>
      <w:r w:rsidRPr="00A668CE">
        <w:rPr>
          <w:rFonts w:ascii="Arial" w:hAnsi="Arial" w:cs="Arial"/>
        </w:rPr>
        <w:t>Se adjunta informe de la visita.</w:t>
      </w:r>
    </w:p>
    <w:p w14:paraId="2B4DDC68" w14:textId="77777777" w:rsidR="00245881" w:rsidRDefault="00245881" w:rsidP="00245881">
      <w:pPr>
        <w:pStyle w:val="Prrafodelista"/>
        <w:ind w:left="-142"/>
        <w:jc w:val="both"/>
        <w:rPr>
          <w:rFonts w:ascii="Arial" w:hAnsi="Arial" w:cs="Arial"/>
        </w:rPr>
      </w:pPr>
    </w:p>
    <w:p w14:paraId="4DD00418" w14:textId="030D2B96" w:rsidR="002903AC" w:rsidRPr="00245881" w:rsidRDefault="002903AC" w:rsidP="00245881">
      <w:pPr>
        <w:pStyle w:val="Prrafodelista"/>
        <w:ind w:left="-142"/>
        <w:jc w:val="both"/>
        <w:rPr>
          <w:rFonts w:ascii="Arial" w:hAnsi="Arial" w:cs="Arial"/>
        </w:rPr>
      </w:pPr>
      <w:r w:rsidRPr="00245881">
        <w:rPr>
          <w:rFonts w:ascii="Arial" w:hAnsi="Arial" w:cs="Arial"/>
        </w:rPr>
        <w:t xml:space="preserve">Con corte a 30 de junio de 2016 se han recibido 257 solicitudes de información a través del correo electrónico </w:t>
      </w:r>
      <w:hyperlink r:id="rId26" w:history="1">
        <w:r w:rsidRPr="00245881">
          <w:rPr>
            <w:rStyle w:val="Hipervnculo"/>
            <w:rFonts w:ascii="Arial" w:hAnsi="Arial" w:cs="Arial"/>
          </w:rPr>
          <w:t>conceptostoxicologicos@ins.gov.co</w:t>
        </w:r>
      </w:hyperlink>
      <w:r w:rsidRPr="00245881">
        <w:rPr>
          <w:rFonts w:ascii="Arial" w:hAnsi="Arial" w:cs="Arial"/>
        </w:rPr>
        <w:t xml:space="preserve"> en el cual se responden inquietudes acerca de estados de trámite, requisitos, procedimiento, pago y características de los estudios de toxicidad que deben presentar los usuarios para el trámite respectivo. Todos los correos electrónicos han tenido respuesta en los términos establecidos por la normatividad legal vigente.</w:t>
      </w:r>
    </w:p>
    <w:p w14:paraId="6872A702" w14:textId="77777777" w:rsidR="001C13FF" w:rsidRDefault="001C13FF" w:rsidP="00345E4E">
      <w:pPr>
        <w:rPr>
          <w:rFonts w:ascii="Arial" w:hAnsi="Arial" w:cs="Arial"/>
          <w:sz w:val="20"/>
          <w:szCs w:val="20"/>
        </w:rPr>
      </w:pPr>
    </w:p>
    <w:p w14:paraId="346640A7" w14:textId="77777777" w:rsidR="003C134B" w:rsidRDefault="003C134B" w:rsidP="00345E4E">
      <w:pPr>
        <w:rPr>
          <w:rFonts w:ascii="Arial" w:hAnsi="Arial" w:cs="Arial"/>
          <w:sz w:val="20"/>
          <w:szCs w:val="20"/>
        </w:rPr>
      </w:pPr>
    </w:p>
    <w:p w14:paraId="0F98B3DD" w14:textId="77777777" w:rsidR="00B9107C" w:rsidRDefault="00B9107C" w:rsidP="00345E4E">
      <w:pPr>
        <w:rPr>
          <w:rFonts w:ascii="Arial" w:hAnsi="Arial" w:cs="Arial"/>
          <w:sz w:val="20"/>
          <w:szCs w:val="20"/>
        </w:rPr>
      </w:pPr>
    </w:p>
    <w:p w14:paraId="7038F1A2" w14:textId="77777777" w:rsidR="00B9107C" w:rsidRDefault="00B9107C" w:rsidP="00345E4E">
      <w:pPr>
        <w:rPr>
          <w:rFonts w:ascii="Arial" w:hAnsi="Arial" w:cs="Arial"/>
          <w:sz w:val="20"/>
          <w:szCs w:val="20"/>
        </w:rPr>
      </w:pPr>
    </w:p>
    <w:p w14:paraId="117DE726" w14:textId="12CE0807" w:rsidR="001C13FF" w:rsidRPr="00AC21D2" w:rsidRDefault="001C13FF" w:rsidP="001C13FF">
      <w:pPr>
        <w:jc w:val="center"/>
        <w:rPr>
          <w:rFonts w:ascii="Arial" w:hAnsi="Arial" w:cs="Arial"/>
          <w:b/>
          <w:color w:val="FF0000"/>
          <w:sz w:val="28"/>
          <w:szCs w:val="28"/>
        </w:rPr>
      </w:pPr>
      <w:r w:rsidRPr="00AC21D2">
        <w:rPr>
          <w:rFonts w:ascii="Arial" w:hAnsi="Arial" w:cs="Arial"/>
          <w:b/>
          <w:color w:val="FF0000"/>
          <w:sz w:val="28"/>
          <w:szCs w:val="28"/>
        </w:rPr>
        <w:t>OBSERVATORIO NACIONAL DE SALUD</w:t>
      </w:r>
    </w:p>
    <w:p w14:paraId="2698D4D2" w14:textId="77777777" w:rsidR="00C94E50" w:rsidRDefault="00C94E50" w:rsidP="00345E4E">
      <w:pPr>
        <w:rPr>
          <w:rFonts w:ascii="Arial" w:hAnsi="Arial" w:cs="Arial"/>
        </w:rPr>
      </w:pPr>
    </w:p>
    <w:p w14:paraId="15B30377" w14:textId="77777777" w:rsidR="00B9107C" w:rsidRPr="001C13FF" w:rsidRDefault="00B9107C" w:rsidP="00345E4E">
      <w:pPr>
        <w:rPr>
          <w:rFonts w:ascii="Arial" w:hAnsi="Arial" w:cs="Arial"/>
        </w:rPr>
      </w:pPr>
    </w:p>
    <w:p w14:paraId="61804949" w14:textId="5FE28E63" w:rsidR="001F403A" w:rsidRPr="00274A62" w:rsidRDefault="00274A62" w:rsidP="001F403A">
      <w:pPr>
        <w:jc w:val="both"/>
        <w:rPr>
          <w:rFonts w:ascii="Arial" w:hAnsi="Arial" w:cs="Arial"/>
          <w:b/>
          <w:color w:val="000000" w:themeColor="text1"/>
        </w:rPr>
      </w:pPr>
      <w:r w:rsidRPr="00274A62">
        <w:rPr>
          <w:rFonts w:ascii="Arial" w:hAnsi="Arial" w:cs="Arial"/>
          <w:b/>
          <w:color w:val="000000" w:themeColor="text1"/>
        </w:rPr>
        <w:t>PRESENTACIÓN VI INFORME NACIONAL DE LAS DESIGUALDADES SOCIALES EN SALUD EN COLOMBIA</w:t>
      </w:r>
    </w:p>
    <w:p w14:paraId="67DBD89A" w14:textId="77777777" w:rsidR="001F403A" w:rsidRDefault="001F403A" w:rsidP="001F403A">
      <w:pPr>
        <w:jc w:val="both"/>
        <w:rPr>
          <w:rFonts w:ascii="Arial" w:hAnsi="Arial" w:cs="Arial"/>
          <w:b/>
          <w:color w:val="000000" w:themeColor="text1"/>
        </w:rPr>
      </w:pPr>
    </w:p>
    <w:p w14:paraId="4BA389B5" w14:textId="27DABE5F" w:rsidR="008A6FDA" w:rsidRPr="001F403A" w:rsidRDefault="008A6FDA" w:rsidP="001F403A">
      <w:pPr>
        <w:jc w:val="both"/>
        <w:rPr>
          <w:rFonts w:ascii="Arial" w:hAnsi="Arial" w:cs="Arial"/>
          <w:b/>
          <w:color w:val="000000" w:themeColor="text1"/>
        </w:rPr>
      </w:pPr>
      <w:r w:rsidRPr="008A6FDA">
        <w:rPr>
          <w:rFonts w:ascii="Arial" w:hAnsi="Arial" w:cs="Arial"/>
          <w:b/>
          <w:noProof/>
          <w:color w:val="000000" w:themeColor="text1"/>
          <w:lang w:val="es-CO" w:eastAsia="es-CO"/>
        </w:rPr>
        <w:drawing>
          <wp:inline distT="0" distB="0" distL="0" distR="0" wp14:anchorId="01E451CF" wp14:editId="2F4A6319">
            <wp:extent cx="5610335" cy="2671281"/>
            <wp:effectExtent l="0" t="0" r="0" b="0"/>
            <wp:docPr id="1" name="Imagen 1" descr="C:\Users\layala\AppData\Local\Microsoft\Windows\Temporary Internet Files\Content.Outlook\4XZ17JRH\portada 6to informe 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yala\AppData\Local\Microsoft\Windows\Temporary Internet Files\Content.Outlook\4XZ17JRH\portada 6to informe ON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8534" cy="2684707"/>
                    </a:xfrm>
                    <a:prstGeom prst="rect">
                      <a:avLst/>
                    </a:prstGeom>
                    <a:noFill/>
                    <a:ln>
                      <a:noFill/>
                    </a:ln>
                  </pic:spPr>
                </pic:pic>
              </a:graphicData>
            </a:graphic>
          </wp:inline>
        </w:drawing>
      </w:r>
    </w:p>
    <w:p w14:paraId="6E626DF3" w14:textId="77777777" w:rsidR="00EA206E" w:rsidRDefault="00EA206E" w:rsidP="001F403A">
      <w:pPr>
        <w:jc w:val="both"/>
        <w:rPr>
          <w:rFonts w:ascii="Arial" w:hAnsi="Arial" w:cs="Arial"/>
        </w:rPr>
      </w:pPr>
    </w:p>
    <w:p w14:paraId="11886D7C" w14:textId="77777777" w:rsidR="001F403A" w:rsidRPr="001F403A" w:rsidRDefault="001F403A" w:rsidP="001F403A">
      <w:pPr>
        <w:jc w:val="both"/>
        <w:rPr>
          <w:rFonts w:ascii="Arial" w:hAnsi="Arial" w:cs="Arial"/>
        </w:rPr>
      </w:pPr>
      <w:r w:rsidRPr="001F403A">
        <w:rPr>
          <w:rFonts w:ascii="Arial" w:hAnsi="Arial" w:cs="Arial"/>
        </w:rPr>
        <w:t>Fecha: 8 de junio de 2016</w:t>
      </w:r>
    </w:p>
    <w:p w14:paraId="39DCDA1B" w14:textId="77777777" w:rsidR="001F403A" w:rsidRPr="001F403A" w:rsidRDefault="001F403A" w:rsidP="001F403A">
      <w:pPr>
        <w:jc w:val="both"/>
        <w:rPr>
          <w:rFonts w:ascii="Arial" w:hAnsi="Arial" w:cs="Arial"/>
        </w:rPr>
      </w:pPr>
      <w:r w:rsidRPr="001F403A">
        <w:rPr>
          <w:rFonts w:ascii="Arial" w:hAnsi="Arial" w:cs="Arial"/>
        </w:rPr>
        <w:t xml:space="preserve">Lugar: auditorio Instituto Nacional de Salud </w:t>
      </w:r>
    </w:p>
    <w:p w14:paraId="68A81027" w14:textId="77777777" w:rsidR="001F403A" w:rsidRPr="001F403A" w:rsidRDefault="001F403A" w:rsidP="001F403A">
      <w:pPr>
        <w:jc w:val="both"/>
        <w:rPr>
          <w:rFonts w:ascii="Arial" w:hAnsi="Arial" w:cs="Arial"/>
        </w:rPr>
      </w:pPr>
      <w:r w:rsidRPr="001F403A">
        <w:rPr>
          <w:rFonts w:ascii="Arial" w:hAnsi="Arial" w:cs="Arial"/>
        </w:rPr>
        <w:t xml:space="preserve">Duración de la reunión: 02:00pm a 5:00 pm </w:t>
      </w:r>
    </w:p>
    <w:p w14:paraId="4003442C" w14:textId="77777777" w:rsidR="003A509B" w:rsidRDefault="001F403A" w:rsidP="001F403A">
      <w:pPr>
        <w:jc w:val="both"/>
        <w:rPr>
          <w:rFonts w:ascii="Arial" w:hAnsi="Arial" w:cs="Arial"/>
        </w:rPr>
      </w:pPr>
      <w:r w:rsidRPr="001F403A">
        <w:rPr>
          <w:rFonts w:ascii="Arial" w:hAnsi="Arial" w:cs="Arial"/>
        </w:rPr>
        <w:t>Participantes:</w:t>
      </w:r>
    </w:p>
    <w:p w14:paraId="128099EA" w14:textId="585B34A8" w:rsidR="001F403A" w:rsidRPr="001F403A" w:rsidRDefault="001F403A" w:rsidP="001F403A">
      <w:pPr>
        <w:jc w:val="both"/>
        <w:rPr>
          <w:rFonts w:ascii="Arial" w:hAnsi="Arial" w:cs="Arial"/>
        </w:rPr>
      </w:pPr>
      <w:r w:rsidRPr="001F403A">
        <w:rPr>
          <w:rFonts w:ascii="Arial" w:hAnsi="Arial" w:cs="Arial"/>
        </w:rPr>
        <w:t xml:space="preserve"> </w:t>
      </w:r>
    </w:p>
    <w:p w14:paraId="6A9D4F24" w14:textId="77777777" w:rsidR="001F403A" w:rsidRPr="001F403A" w:rsidRDefault="001F403A" w:rsidP="00611A46">
      <w:pPr>
        <w:pStyle w:val="Prrafodelista"/>
        <w:numPr>
          <w:ilvl w:val="0"/>
          <w:numId w:val="1"/>
        </w:numPr>
        <w:spacing w:after="160" w:line="259" w:lineRule="auto"/>
        <w:jc w:val="both"/>
        <w:rPr>
          <w:rFonts w:ascii="Arial" w:hAnsi="Arial" w:cs="Arial"/>
        </w:rPr>
      </w:pPr>
      <w:r w:rsidRPr="001F403A">
        <w:rPr>
          <w:rFonts w:ascii="Arial" w:hAnsi="Arial" w:cs="Arial"/>
        </w:rPr>
        <w:t>Instituto Nacional de Salud</w:t>
      </w:r>
    </w:p>
    <w:p w14:paraId="2FF20D91" w14:textId="0EE2D8D7" w:rsidR="001F403A" w:rsidRPr="001F403A" w:rsidRDefault="001F403A" w:rsidP="00611A46">
      <w:pPr>
        <w:pStyle w:val="Prrafodelista"/>
        <w:numPr>
          <w:ilvl w:val="0"/>
          <w:numId w:val="1"/>
        </w:numPr>
        <w:spacing w:after="160" w:line="259" w:lineRule="auto"/>
        <w:jc w:val="both"/>
        <w:rPr>
          <w:rFonts w:ascii="Arial" w:hAnsi="Arial" w:cs="Arial"/>
        </w:rPr>
      </w:pPr>
      <w:r w:rsidRPr="001F403A">
        <w:rPr>
          <w:rFonts w:ascii="Arial" w:hAnsi="Arial" w:cs="Arial"/>
        </w:rPr>
        <w:t xml:space="preserve">Comisión Séptima Senado de la Republica de Colombia </w:t>
      </w:r>
    </w:p>
    <w:p w14:paraId="73FF4652" w14:textId="77777777" w:rsidR="001F403A" w:rsidRPr="001F403A" w:rsidRDefault="001F403A" w:rsidP="00611A46">
      <w:pPr>
        <w:pStyle w:val="Prrafodelista"/>
        <w:numPr>
          <w:ilvl w:val="0"/>
          <w:numId w:val="1"/>
        </w:numPr>
        <w:spacing w:after="160" w:line="259" w:lineRule="auto"/>
        <w:jc w:val="both"/>
        <w:rPr>
          <w:rFonts w:ascii="Arial" w:hAnsi="Arial" w:cs="Arial"/>
        </w:rPr>
      </w:pPr>
      <w:r w:rsidRPr="001F403A">
        <w:rPr>
          <w:rFonts w:ascii="Arial" w:hAnsi="Arial" w:cs="Arial"/>
        </w:rPr>
        <w:t>Representación de instituciones académicas</w:t>
      </w:r>
    </w:p>
    <w:p w14:paraId="23399F0B" w14:textId="77777777" w:rsidR="001F403A" w:rsidRPr="001F403A" w:rsidRDefault="00C73FBF" w:rsidP="00611A46">
      <w:pPr>
        <w:pStyle w:val="Prrafodelista"/>
        <w:numPr>
          <w:ilvl w:val="0"/>
          <w:numId w:val="1"/>
        </w:numPr>
        <w:spacing w:after="160" w:line="259" w:lineRule="auto"/>
        <w:jc w:val="both"/>
        <w:rPr>
          <w:rFonts w:ascii="Arial" w:hAnsi="Arial" w:cs="Arial"/>
        </w:rPr>
      </w:pPr>
      <w:hyperlink r:id="rId28" w:history="1">
        <w:r w:rsidR="001F403A" w:rsidRPr="001F403A">
          <w:rPr>
            <w:rFonts w:ascii="Arial" w:hAnsi="Arial" w:cs="Arial"/>
          </w:rPr>
          <w:t>Fondo de Población de las Naciones Unida</w:t>
        </w:r>
      </w:hyperlink>
      <w:r w:rsidR="001F403A" w:rsidRPr="001F403A">
        <w:rPr>
          <w:rFonts w:ascii="Arial" w:hAnsi="Arial" w:cs="Arial"/>
        </w:rPr>
        <w:t>s</w:t>
      </w:r>
    </w:p>
    <w:p w14:paraId="74972828" w14:textId="77777777" w:rsidR="001F403A" w:rsidRPr="001F403A" w:rsidRDefault="001F403A" w:rsidP="001F403A">
      <w:pPr>
        <w:jc w:val="both"/>
        <w:rPr>
          <w:rFonts w:ascii="Arial" w:hAnsi="Arial" w:cs="Arial"/>
        </w:rPr>
      </w:pPr>
      <w:r w:rsidRPr="001F403A">
        <w:rPr>
          <w:rFonts w:ascii="Arial" w:hAnsi="Arial" w:cs="Arial"/>
        </w:rPr>
        <w:lastRenderedPageBreak/>
        <w:t>Transmisión en vivo vía Streaming desde la página web del INS, cubrimiento en tiempo real vía Facebook y Twitter del INS</w:t>
      </w:r>
    </w:p>
    <w:p w14:paraId="65EC8B74" w14:textId="2FA55798" w:rsidR="001F403A" w:rsidRDefault="001F403A" w:rsidP="001F403A">
      <w:pPr>
        <w:jc w:val="both"/>
        <w:rPr>
          <w:rFonts w:ascii="Arial" w:hAnsi="Arial" w:cs="Arial"/>
        </w:rPr>
      </w:pPr>
    </w:p>
    <w:p w14:paraId="42A00949" w14:textId="77777777" w:rsidR="001F403A" w:rsidRPr="001F403A" w:rsidRDefault="001F403A" w:rsidP="001F403A">
      <w:pPr>
        <w:jc w:val="both"/>
        <w:rPr>
          <w:rFonts w:ascii="Arial" w:hAnsi="Arial" w:cs="Arial"/>
        </w:rPr>
      </w:pPr>
      <w:r w:rsidRPr="001F403A">
        <w:rPr>
          <w:rFonts w:ascii="Arial" w:hAnsi="Arial" w:cs="Arial"/>
        </w:rPr>
        <w:t>Convocatoria</w:t>
      </w:r>
    </w:p>
    <w:p w14:paraId="3EAEC3F9" w14:textId="1091174E" w:rsidR="001F403A" w:rsidRPr="001F403A" w:rsidRDefault="001F403A" w:rsidP="001F403A">
      <w:pPr>
        <w:jc w:val="both"/>
        <w:rPr>
          <w:rFonts w:ascii="Arial" w:hAnsi="Arial" w:cs="Arial"/>
        </w:rPr>
      </w:pPr>
      <w:r w:rsidRPr="001F403A">
        <w:rPr>
          <w:rFonts w:ascii="Arial" w:hAnsi="Arial" w:cs="Arial"/>
        </w:rPr>
        <w:t xml:space="preserve"> </w:t>
      </w:r>
    </w:p>
    <w:p w14:paraId="51A0F156" w14:textId="225D8F5C" w:rsidR="001F403A" w:rsidRPr="001F403A" w:rsidRDefault="001F403A" w:rsidP="001F403A">
      <w:pPr>
        <w:jc w:val="both"/>
        <w:rPr>
          <w:rFonts w:ascii="Arial" w:hAnsi="Arial" w:cs="Arial"/>
        </w:rPr>
      </w:pPr>
      <w:r w:rsidRPr="001F403A">
        <w:rPr>
          <w:rFonts w:ascii="Arial" w:hAnsi="Arial" w:cs="Arial"/>
        </w:rPr>
        <w:t>Se realizó él envió de correos electrónicos con la invitación a los actores de las redes de conocimiento en salud pública, en conjunto con gubernamentales, no gubernamentales y académicos que trabajan en temas relacionados con desigualdades sociales en salud en Colombia. Medios de comunicación y funcionarios del INS.</w:t>
      </w:r>
    </w:p>
    <w:p w14:paraId="7A517524" w14:textId="77777777" w:rsidR="001F403A" w:rsidRPr="001F403A" w:rsidRDefault="001F403A" w:rsidP="001F403A">
      <w:pPr>
        <w:jc w:val="both"/>
        <w:rPr>
          <w:rFonts w:ascii="Arial" w:hAnsi="Arial" w:cs="Arial"/>
        </w:rPr>
      </w:pPr>
    </w:p>
    <w:p w14:paraId="2207D32D" w14:textId="77777777" w:rsidR="001F403A" w:rsidRPr="001F403A" w:rsidRDefault="001F403A" w:rsidP="001F403A">
      <w:pPr>
        <w:jc w:val="both"/>
        <w:rPr>
          <w:rFonts w:ascii="Arial" w:hAnsi="Arial" w:cs="Arial"/>
        </w:rPr>
      </w:pPr>
      <w:r w:rsidRPr="001F403A">
        <w:rPr>
          <w:rFonts w:ascii="Arial" w:hAnsi="Arial" w:cs="Arial"/>
        </w:rPr>
        <w:t>Se realizó la presentación del informe en el orden de sus capítulos y al final de la sesión se realizó un conversatorio con el Dr. Juan Carlos Eslava, de la Universidad Nacional de Colombia, el Dr. Román Vega, de la Pontificia Universidad Javeriana, la Dra. Sofía Gaviria, de la Comisión Séptima y la Dra. Martha Lucia Ríos, del Fondo de Población de las Naciones Unidas.</w:t>
      </w:r>
    </w:p>
    <w:p w14:paraId="1A7AE6E6" w14:textId="213D2ACF" w:rsidR="001F403A" w:rsidRPr="001F403A" w:rsidRDefault="001F403A" w:rsidP="001F403A">
      <w:pPr>
        <w:jc w:val="both"/>
        <w:rPr>
          <w:rFonts w:ascii="Arial" w:hAnsi="Arial" w:cs="Arial"/>
        </w:rPr>
      </w:pPr>
      <w:r w:rsidRPr="001F403A">
        <w:rPr>
          <w:rFonts w:ascii="Arial" w:hAnsi="Arial" w:cs="Arial"/>
        </w:rPr>
        <w:t xml:space="preserve">  </w:t>
      </w:r>
    </w:p>
    <w:p w14:paraId="4A9F86E4" w14:textId="77777777" w:rsidR="004466A3" w:rsidRDefault="001F403A" w:rsidP="001F403A">
      <w:pPr>
        <w:jc w:val="both"/>
        <w:rPr>
          <w:rFonts w:ascii="Arial" w:hAnsi="Arial" w:cs="Arial"/>
        </w:rPr>
      </w:pPr>
      <w:r w:rsidRPr="001F403A">
        <w:rPr>
          <w:rFonts w:ascii="Arial" w:hAnsi="Arial" w:cs="Arial"/>
        </w:rPr>
        <w:t>Conclusiones</w:t>
      </w:r>
    </w:p>
    <w:p w14:paraId="4CA2400F" w14:textId="77777777" w:rsidR="004466A3" w:rsidRDefault="004466A3" w:rsidP="001F403A">
      <w:pPr>
        <w:jc w:val="both"/>
        <w:rPr>
          <w:rFonts w:ascii="Arial" w:hAnsi="Arial" w:cs="Arial"/>
        </w:rPr>
      </w:pPr>
    </w:p>
    <w:p w14:paraId="77F8C038" w14:textId="464D228B" w:rsidR="001F403A" w:rsidRPr="001F403A" w:rsidRDefault="004466A3" w:rsidP="001F403A">
      <w:pPr>
        <w:jc w:val="both"/>
        <w:rPr>
          <w:rFonts w:ascii="Arial" w:hAnsi="Arial" w:cs="Arial"/>
        </w:rPr>
      </w:pPr>
      <w:r>
        <w:rPr>
          <w:rFonts w:ascii="Arial" w:hAnsi="Arial" w:cs="Arial"/>
        </w:rPr>
        <w:t xml:space="preserve">Se resaltó </w:t>
      </w:r>
      <w:r w:rsidR="001F403A" w:rsidRPr="001F403A">
        <w:rPr>
          <w:rFonts w:ascii="Arial" w:hAnsi="Arial" w:cs="Arial"/>
        </w:rPr>
        <w:t xml:space="preserve">la importancia del trabajo del Observatorio, en tanto el análisis de los datos para generar evidencia, se analizó en profundidad el tema del impacto de las Desigualdades en la Salud de los Colombianos.  </w:t>
      </w:r>
    </w:p>
    <w:p w14:paraId="35B8D5D4" w14:textId="64A774E1" w:rsidR="001C13FF" w:rsidRDefault="001C13FF" w:rsidP="001C13FF">
      <w:pPr>
        <w:jc w:val="both"/>
        <w:rPr>
          <w:rFonts w:ascii="Arial" w:hAnsi="Arial" w:cs="Arial"/>
          <w:b/>
        </w:rPr>
      </w:pPr>
    </w:p>
    <w:p w14:paraId="5159EC9D" w14:textId="448F141C" w:rsidR="00CA26A6" w:rsidRDefault="003A509B" w:rsidP="001C13FF">
      <w:pPr>
        <w:jc w:val="both"/>
        <w:rPr>
          <w:rFonts w:ascii="Arial" w:hAnsi="Arial" w:cs="Arial"/>
          <w:b/>
          <w:color w:val="000000" w:themeColor="text1"/>
        </w:rPr>
      </w:pPr>
      <w:r>
        <w:rPr>
          <w:rFonts w:ascii="Arial" w:hAnsi="Arial" w:cs="Arial"/>
          <w:b/>
          <w:color w:val="000000" w:themeColor="text1"/>
        </w:rPr>
        <w:t xml:space="preserve">Este informe puede ser consultado en el siguiente link </w:t>
      </w:r>
      <w:hyperlink r:id="rId29" w:history="1">
        <w:r w:rsidRPr="00F85E3E">
          <w:rPr>
            <w:rStyle w:val="Hipervnculo"/>
            <w:rFonts w:ascii="Arial" w:hAnsi="Arial" w:cs="Arial"/>
            <w:b/>
          </w:rPr>
          <w:t>http://www.ins.gov.co/lineas-de-accion/ons/SiteAssets/Paginas/publicaciones/6to%20informe%20ONS.pdf</w:t>
        </w:r>
      </w:hyperlink>
      <w:r>
        <w:rPr>
          <w:rFonts w:ascii="Arial" w:hAnsi="Arial" w:cs="Arial"/>
          <w:b/>
          <w:color w:val="000000" w:themeColor="text1"/>
        </w:rPr>
        <w:t xml:space="preserve"> </w:t>
      </w:r>
    </w:p>
    <w:p w14:paraId="120941A2" w14:textId="77777777" w:rsidR="00CA26A6" w:rsidRDefault="00CA26A6" w:rsidP="001C13FF">
      <w:pPr>
        <w:jc w:val="both"/>
        <w:rPr>
          <w:rFonts w:ascii="Arial" w:hAnsi="Arial" w:cs="Arial"/>
          <w:b/>
          <w:color w:val="000000" w:themeColor="text1"/>
        </w:rPr>
      </w:pPr>
    </w:p>
    <w:p w14:paraId="3618B1A1" w14:textId="77777777" w:rsidR="00CA26A6" w:rsidRDefault="00CA26A6" w:rsidP="001C13FF">
      <w:pPr>
        <w:jc w:val="both"/>
        <w:rPr>
          <w:rFonts w:ascii="Arial" w:hAnsi="Arial" w:cs="Arial"/>
          <w:b/>
          <w:color w:val="000000" w:themeColor="text1"/>
        </w:rPr>
      </w:pPr>
    </w:p>
    <w:p w14:paraId="3D520E7D" w14:textId="77777777" w:rsidR="001507D2" w:rsidRDefault="001507D2" w:rsidP="00751648">
      <w:pPr>
        <w:jc w:val="center"/>
        <w:rPr>
          <w:rFonts w:ascii="Arial" w:hAnsi="Arial" w:cs="Arial"/>
          <w:b/>
          <w:color w:val="FF0000"/>
          <w:sz w:val="28"/>
          <w:szCs w:val="28"/>
        </w:rPr>
      </w:pPr>
    </w:p>
    <w:p w14:paraId="2A952ED8" w14:textId="77777777" w:rsidR="009A4069" w:rsidRDefault="009A4069" w:rsidP="00751648">
      <w:pPr>
        <w:jc w:val="center"/>
        <w:rPr>
          <w:rFonts w:ascii="Arial" w:hAnsi="Arial" w:cs="Arial"/>
          <w:b/>
          <w:color w:val="FF0000"/>
          <w:sz w:val="28"/>
          <w:szCs w:val="28"/>
        </w:rPr>
      </w:pPr>
    </w:p>
    <w:p w14:paraId="3832EEAF" w14:textId="77777777" w:rsidR="009A4069" w:rsidRDefault="009A4069" w:rsidP="00751648">
      <w:pPr>
        <w:jc w:val="center"/>
        <w:rPr>
          <w:rFonts w:ascii="Arial" w:hAnsi="Arial" w:cs="Arial"/>
          <w:b/>
          <w:color w:val="FF0000"/>
          <w:sz w:val="28"/>
          <w:szCs w:val="28"/>
        </w:rPr>
      </w:pPr>
    </w:p>
    <w:p w14:paraId="14FB7DBA" w14:textId="77777777" w:rsidR="009A4069" w:rsidRDefault="009A4069" w:rsidP="00751648">
      <w:pPr>
        <w:jc w:val="center"/>
        <w:rPr>
          <w:rFonts w:ascii="Arial" w:hAnsi="Arial" w:cs="Arial"/>
          <w:b/>
          <w:color w:val="FF0000"/>
          <w:sz w:val="28"/>
          <w:szCs w:val="28"/>
        </w:rPr>
      </w:pPr>
    </w:p>
    <w:p w14:paraId="0F130D5C" w14:textId="77777777" w:rsidR="009A4069" w:rsidRDefault="009A4069" w:rsidP="00751648">
      <w:pPr>
        <w:jc w:val="center"/>
        <w:rPr>
          <w:rFonts w:ascii="Arial" w:hAnsi="Arial" w:cs="Arial"/>
          <w:b/>
          <w:color w:val="FF0000"/>
          <w:sz w:val="28"/>
          <w:szCs w:val="28"/>
        </w:rPr>
      </w:pPr>
    </w:p>
    <w:p w14:paraId="68F42C28" w14:textId="77777777" w:rsidR="009A4069" w:rsidRDefault="009A4069" w:rsidP="00751648">
      <w:pPr>
        <w:jc w:val="center"/>
        <w:rPr>
          <w:rFonts w:ascii="Arial" w:hAnsi="Arial" w:cs="Arial"/>
          <w:b/>
          <w:color w:val="FF0000"/>
          <w:sz w:val="28"/>
          <w:szCs w:val="28"/>
        </w:rPr>
      </w:pPr>
    </w:p>
    <w:p w14:paraId="7A4EDB09" w14:textId="77777777" w:rsidR="009A4069" w:rsidRDefault="009A4069" w:rsidP="00751648">
      <w:pPr>
        <w:jc w:val="center"/>
        <w:rPr>
          <w:rFonts w:ascii="Arial" w:hAnsi="Arial" w:cs="Arial"/>
          <w:b/>
          <w:color w:val="FF0000"/>
          <w:sz w:val="28"/>
          <w:szCs w:val="28"/>
        </w:rPr>
      </w:pPr>
    </w:p>
    <w:p w14:paraId="3E35E6AD" w14:textId="77777777" w:rsidR="009A4069" w:rsidRDefault="009A4069" w:rsidP="00751648">
      <w:pPr>
        <w:jc w:val="center"/>
        <w:rPr>
          <w:rFonts w:ascii="Arial" w:hAnsi="Arial" w:cs="Arial"/>
          <w:b/>
          <w:color w:val="FF0000"/>
          <w:sz w:val="28"/>
          <w:szCs w:val="28"/>
        </w:rPr>
      </w:pPr>
    </w:p>
    <w:p w14:paraId="34DF3ECF" w14:textId="77777777" w:rsidR="009A4069" w:rsidRDefault="009A4069" w:rsidP="00751648">
      <w:pPr>
        <w:jc w:val="center"/>
        <w:rPr>
          <w:rFonts w:ascii="Arial" w:hAnsi="Arial" w:cs="Arial"/>
          <w:b/>
          <w:color w:val="FF0000"/>
          <w:sz w:val="28"/>
          <w:szCs w:val="28"/>
        </w:rPr>
      </w:pPr>
    </w:p>
    <w:p w14:paraId="73795B5F" w14:textId="77777777" w:rsidR="009A4069" w:rsidRDefault="009A4069" w:rsidP="00751648">
      <w:pPr>
        <w:jc w:val="center"/>
        <w:rPr>
          <w:rFonts w:ascii="Arial" w:hAnsi="Arial" w:cs="Arial"/>
          <w:b/>
          <w:color w:val="FF0000"/>
          <w:sz w:val="28"/>
          <w:szCs w:val="28"/>
        </w:rPr>
      </w:pPr>
    </w:p>
    <w:p w14:paraId="11B332FE" w14:textId="77777777" w:rsidR="009A4069" w:rsidRDefault="009A4069" w:rsidP="00751648">
      <w:pPr>
        <w:jc w:val="center"/>
        <w:rPr>
          <w:rFonts w:ascii="Arial" w:hAnsi="Arial" w:cs="Arial"/>
          <w:b/>
          <w:color w:val="FF0000"/>
          <w:sz w:val="28"/>
          <w:szCs w:val="28"/>
        </w:rPr>
      </w:pPr>
    </w:p>
    <w:p w14:paraId="22B7E7E8" w14:textId="77777777" w:rsidR="009A4069" w:rsidRDefault="009A4069" w:rsidP="00751648">
      <w:pPr>
        <w:jc w:val="center"/>
        <w:rPr>
          <w:rFonts w:ascii="Arial" w:hAnsi="Arial" w:cs="Arial"/>
          <w:b/>
          <w:color w:val="FF0000"/>
          <w:sz w:val="28"/>
          <w:szCs w:val="28"/>
        </w:rPr>
      </w:pPr>
    </w:p>
    <w:p w14:paraId="04487A83" w14:textId="77777777" w:rsidR="009A4069" w:rsidRDefault="009A4069" w:rsidP="00751648">
      <w:pPr>
        <w:jc w:val="center"/>
        <w:rPr>
          <w:rFonts w:ascii="Arial" w:hAnsi="Arial" w:cs="Arial"/>
          <w:b/>
          <w:color w:val="FF0000"/>
          <w:sz w:val="28"/>
          <w:szCs w:val="28"/>
        </w:rPr>
      </w:pPr>
    </w:p>
    <w:p w14:paraId="6311E9D0" w14:textId="382D9FA4" w:rsidR="00751648" w:rsidRPr="00190AE7" w:rsidRDefault="00751648" w:rsidP="00751648">
      <w:pPr>
        <w:jc w:val="center"/>
        <w:rPr>
          <w:rFonts w:ascii="Arial" w:hAnsi="Arial" w:cs="Arial"/>
          <w:b/>
          <w:color w:val="000000" w:themeColor="text1"/>
          <w:sz w:val="28"/>
          <w:szCs w:val="28"/>
        </w:rPr>
      </w:pPr>
      <w:r w:rsidRPr="00190AE7">
        <w:rPr>
          <w:rFonts w:ascii="Arial" w:hAnsi="Arial" w:cs="Arial"/>
          <w:b/>
          <w:color w:val="FF0000"/>
          <w:sz w:val="28"/>
          <w:szCs w:val="28"/>
        </w:rPr>
        <w:lastRenderedPageBreak/>
        <w:t>DIRECCION DE PRODUCCION</w:t>
      </w:r>
    </w:p>
    <w:p w14:paraId="6D5D5D42" w14:textId="77777777" w:rsidR="00A92E7F" w:rsidRDefault="00A92E7F" w:rsidP="00A92E7F">
      <w:pPr>
        <w:ind w:left="360"/>
        <w:jc w:val="both"/>
        <w:rPr>
          <w:rFonts w:cs="Arial"/>
          <w:b/>
        </w:rPr>
      </w:pPr>
    </w:p>
    <w:p w14:paraId="591D49ED" w14:textId="0848D699" w:rsidR="00A92E7F" w:rsidRPr="00274A62" w:rsidRDefault="00A92E7F" w:rsidP="00A92E7F">
      <w:pPr>
        <w:ind w:left="360"/>
        <w:rPr>
          <w:rFonts w:ascii="Arial" w:hAnsi="Arial" w:cs="Arial"/>
          <w:b/>
          <w:color w:val="000000" w:themeColor="text1"/>
        </w:rPr>
      </w:pPr>
      <w:r w:rsidRPr="00274A62">
        <w:rPr>
          <w:rFonts w:ascii="Arial" w:hAnsi="Arial" w:cs="Arial"/>
          <w:b/>
          <w:color w:val="000000" w:themeColor="text1"/>
        </w:rPr>
        <w:t>SERPIENTES DEL CENTRO Y OCCIDENTE DE BOYACÁ, PREVENCIÓN Y MANEJO PREHOSPITALARIO DEL ACCIDENTE OFÍDICO.</w:t>
      </w:r>
    </w:p>
    <w:p w14:paraId="331B6394" w14:textId="6B5FE691" w:rsidR="00751648" w:rsidRPr="006A067E" w:rsidRDefault="00751648" w:rsidP="00223AF7">
      <w:pPr>
        <w:rPr>
          <w:rFonts w:ascii="Arial" w:hAnsi="Arial" w:cs="Arial"/>
          <w:b/>
          <w:color w:val="FF0000"/>
        </w:rPr>
      </w:pPr>
    </w:p>
    <w:p w14:paraId="3CC7FBAF" w14:textId="2316797C" w:rsidR="00751648" w:rsidRDefault="00751648" w:rsidP="00751648">
      <w:pPr>
        <w:jc w:val="both"/>
        <w:rPr>
          <w:rFonts w:cs="Arial"/>
        </w:rPr>
      </w:pPr>
    </w:p>
    <w:p w14:paraId="6519EB7F" w14:textId="00BFA7B1" w:rsidR="00190AE7" w:rsidRDefault="002A2209" w:rsidP="002D44DC">
      <w:pPr>
        <w:rPr>
          <w:rFonts w:cs="Arial"/>
        </w:rPr>
      </w:pPr>
      <w:r>
        <w:rPr>
          <w:rFonts w:cs="Arial"/>
        </w:rPr>
        <w:t xml:space="preserve">     </w:t>
      </w:r>
      <w:r w:rsidR="002D44DC" w:rsidRPr="002D44DC">
        <w:rPr>
          <w:rFonts w:cs="Arial"/>
        </w:rPr>
        <w:t xml:space="preserve"> </w:t>
      </w:r>
      <w:r w:rsidR="002D44DC" w:rsidRPr="002D44DC">
        <w:rPr>
          <w:rFonts w:cs="Arial"/>
          <w:noProof/>
          <w:lang w:val="es-CO" w:eastAsia="es-CO"/>
        </w:rPr>
        <w:drawing>
          <wp:inline distT="0" distB="0" distL="0" distR="0" wp14:anchorId="05A80F56" wp14:editId="0616FA8E">
            <wp:extent cx="2763748" cy="21336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0834" cy="2139070"/>
                    </a:xfrm>
                    <a:prstGeom prst="rect">
                      <a:avLst/>
                    </a:prstGeom>
                    <a:noFill/>
                    <a:ln>
                      <a:noFill/>
                    </a:ln>
                  </pic:spPr>
                </pic:pic>
              </a:graphicData>
            </a:graphic>
          </wp:inline>
        </w:drawing>
      </w:r>
      <w:r w:rsidR="00550F88">
        <w:rPr>
          <w:noProof/>
          <w:lang w:val="es-CO" w:eastAsia="es-CO"/>
        </w:rPr>
        <w:drawing>
          <wp:inline distT="0" distB="0" distL="0" distR="0" wp14:anchorId="67CF21E5" wp14:editId="2FF262A9">
            <wp:extent cx="2496621" cy="2114550"/>
            <wp:effectExtent l="0" t="0" r="0" b="0"/>
            <wp:docPr id="3" name="Imagen 3" descr="https://zqfqia.bn1303.livefilestore.com/y2mpMg2i4z8aa92TPPWVZGTjjbuAgkHsW7dhZuQVvCSFsFLH9r4afpQtj1cmLaYeck5RFIf-C0Zfg7mG08AZOhQy18JLsB2hz18HdfVaMSw8sLbr0cUFnyuldB3iaHW63r_Gt6cM6C6lWzucDTjr0zfhi4Gcfq791Scl4x_AC0RSiw/serp%20choco_9063.jpg?ps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qfqia.bn1303.livefilestore.com/y2mpMg2i4z8aa92TPPWVZGTjjbuAgkHsW7dhZuQVvCSFsFLH9r4afpQtj1cmLaYeck5RFIf-C0Zfg7mG08AZOhQy18JLsB2hz18HdfVaMSw8sLbr0cUFnyuldB3iaHW63r_Gt6cM6C6lWzucDTjr0zfhi4Gcfq791Scl4x_AC0RSiw/serp%20choco_9063.jpg?psid=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504162" cy="2120937"/>
                    </a:xfrm>
                    <a:prstGeom prst="rect">
                      <a:avLst/>
                    </a:prstGeom>
                    <a:noFill/>
                    <a:ln>
                      <a:noFill/>
                    </a:ln>
                  </pic:spPr>
                </pic:pic>
              </a:graphicData>
            </a:graphic>
          </wp:inline>
        </w:drawing>
      </w:r>
    </w:p>
    <w:p w14:paraId="2E6C64F1" w14:textId="6B21AB68" w:rsidR="00190AE7" w:rsidRPr="005B7BF6" w:rsidRDefault="00190AE7" w:rsidP="00751648">
      <w:pPr>
        <w:jc w:val="both"/>
        <w:rPr>
          <w:rFonts w:cs="Arial"/>
        </w:rPr>
      </w:pPr>
    </w:p>
    <w:p w14:paraId="50491A18" w14:textId="77777777" w:rsidR="007D0AAE" w:rsidRDefault="007D0AAE" w:rsidP="00751648">
      <w:pPr>
        <w:jc w:val="both"/>
        <w:rPr>
          <w:rFonts w:ascii="Arial" w:hAnsi="Arial" w:cs="Arial"/>
          <w:b/>
          <w:color w:val="000000" w:themeColor="text1"/>
          <w:lang w:val="es-CO"/>
        </w:rPr>
      </w:pPr>
    </w:p>
    <w:p w14:paraId="0B76B6EF" w14:textId="08DFEC15" w:rsidR="004818C2" w:rsidRDefault="004818C2" w:rsidP="004818C2">
      <w:pPr>
        <w:shd w:val="clear" w:color="auto" w:fill="FFFFFF"/>
        <w:jc w:val="both"/>
        <w:rPr>
          <w:rFonts w:ascii="Arial" w:hAnsi="Arial" w:cs="Arial"/>
        </w:rPr>
      </w:pPr>
      <w:r w:rsidRPr="004818C2">
        <w:rPr>
          <w:rFonts w:ascii="Arial" w:hAnsi="Arial" w:cs="Arial"/>
        </w:rPr>
        <w:t xml:space="preserve">En </w:t>
      </w:r>
      <w:r>
        <w:rPr>
          <w:rFonts w:ascii="Arial" w:hAnsi="Arial" w:cs="Arial"/>
        </w:rPr>
        <w:t>Chiquinquirá</w:t>
      </w:r>
      <w:r w:rsidR="00AB3E7C">
        <w:rPr>
          <w:rFonts w:ascii="Arial" w:hAnsi="Arial" w:cs="Arial"/>
        </w:rPr>
        <w:t xml:space="preserve"> - Boyacá</w:t>
      </w:r>
      <w:r>
        <w:rPr>
          <w:rFonts w:ascii="Arial" w:hAnsi="Arial" w:cs="Arial"/>
        </w:rPr>
        <w:t xml:space="preserve"> </w:t>
      </w:r>
      <w:r w:rsidR="00AB3E7C">
        <w:rPr>
          <w:rFonts w:ascii="Arial" w:hAnsi="Arial" w:cs="Arial"/>
        </w:rPr>
        <w:t xml:space="preserve">el 12 mayo de 2016 en </w:t>
      </w:r>
      <w:r w:rsidRPr="004818C2">
        <w:rPr>
          <w:rFonts w:ascii="Arial" w:hAnsi="Arial" w:cs="Arial"/>
        </w:rPr>
        <w:t>presencia de 20 personas entre médicos y enfermeras de E.S.Es del occidente de Boyacá convocados por la Secretaría de Salud Departamental de Boyacá, se realizó la capacitación en el auditorio principal de la alcaldía de Chiquinquirá – Boyacá, con la apertura por parte de la Dra. Adriana Mercedes Flórez Directora de Salud Pública de dicho departamento, la capacitación incluyó generalidades de serpientes, historia natural, distribución de especies resaltando las de mayor importancia médica y relacionadas con accidentes ofídicos en nuestro país y los de ésta parte del país, se hizo una introducción a la producción de antivenenos por parte del INS como aporte estatal a la solución del ofidismo un problema de salud pública en zonas rurales principalmente, se hizo una reseña epidemiológica acorde de las estadísticas del SIVIGILA a la semana 16 de 2016 -23 de abril de 2016-  se ilustró igualmente sobre la disponibilidad de antivenenos del país incluido el del INS, sobre el cual se resaltó la importancia de reportes de reacciones adversas a nuestra página web del INS cuando se sospeche que éste fuera el causante de dicha situación.</w:t>
      </w:r>
    </w:p>
    <w:p w14:paraId="11709050" w14:textId="77777777" w:rsidR="005B5ECE" w:rsidRDefault="005B5ECE" w:rsidP="00D12B13">
      <w:pPr>
        <w:shd w:val="clear" w:color="auto" w:fill="FFFFFF"/>
        <w:jc w:val="both"/>
        <w:rPr>
          <w:rFonts w:ascii="Arial" w:hAnsi="Arial" w:cs="Arial"/>
        </w:rPr>
      </w:pPr>
    </w:p>
    <w:p w14:paraId="0E32DD86" w14:textId="4411540F" w:rsidR="00A92E7F" w:rsidRPr="00D12B13" w:rsidRDefault="00D12B13" w:rsidP="00D12B13">
      <w:pPr>
        <w:shd w:val="clear" w:color="auto" w:fill="FFFFFF"/>
        <w:jc w:val="both"/>
        <w:rPr>
          <w:rFonts w:ascii="Arial" w:hAnsi="Arial" w:cs="Arial"/>
        </w:rPr>
      </w:pPr>
      <w:r>
        <w:rPr>
          <w:rFonts w:ascii="Arial" w:hAnsi="Arial" w:cs="Arial"/>
        </w:rPr>
        <w:t xml:space="preserve">De igual manera el INS </w:t>
      </w:r>
      <w:r w:rsidR="00A92E7F" w:rsidRPr="00D12B13">
        <w:rPr>
          <w:rFonts w:ascii="Arial" w:hAnsi="Arial" w:cs="Arial"/>
        </w:rPr>
        <w:t>hizo entrega de plegables educativos sobre serpientes y bibliografía referente a accidente ofídico y otros accidentes por animales venenosos.</w:t>
      </w:r>
    </w:p>
    <w:p w14:paraId="50691979" w14:textId="77777777" w:rsidR="00A92E7F" w:rsidRPr="00D12B13" w:rsidRDefault="00A92E7F" w:rsidP="00D12B13">
      <w:pPr>
        <w:shd w:val="clear" w:color="auto" w:fill="FFFFFF"/>
        <w:jc w:val="both"/>
        <w:rPr>
          <w:rFonts w:ascii="Arial" w:hAnsi="Arial" w:cs="Arial"/>
        </w:rPr>
      </w:pPr>
    </w:p>
    <w:p w14:paraId="6FB097E3" w14:textId="77777777" w:rsidR="00A92E7F" w:rsidRPr="00D12B13" w:rsidRDefault="00A92E7F" w:rsidP="00D12B13">
      <w:pPr>
        <w:shd w:val="clear" w:color="auto" w:fill="FFFFFF"/>
        <w:jc w:val="both"/>
        <w:rPr>
          <w:rFonts w:ascii="Arial" w:hAnsi="Arial" w:cs="Arial"/>
        </w:rPr>
      </w:pPr>
      <w:r w:rsidRPr="00D12B13">
        <w:rPr>
          <w:rFonts w:ascii="Arial" w:hAnsi="Arial" w:cs="Arial"/>
        </w:rPr>
        <w:t xml:space="preserve">Las inquietudes surgidas en el taller fueron atendidas directamente en el evento, profundizando o ampliando según las preguntas o intereses manifestados por los participantes. </w:t>
      </w:r>
    </w:p>
    <w:p w14:paraId="64BFCA63" w14:textId="77777777" w:rsidR="00A92E7F" w:rsidRPr="0058557A" w:rsidRDefault="00A92E7F" w:rsidP="00A92E7F">
      <w:pPr>
        <w:pStyle w:val="Prrafodelista"/>
        <w:jc w:val="both"/>
        <w:rPr>
          <w:b/>
        </w:rPr>
      </w:pPr>
    </w:p>
    <w:p w14:paraId="5838A23E" w14:textId="77777777" w:rsidR="00A92E7F" w:rsidRPr="00D12B13" w:rsidRDefault="00A92E7F" w:rsidP="00D12B13">
      <w:pPr>
        <w:shd w:val="clear" w:color="auto" w:fill="FFFFFF"/>
        <w:jc w:val="both"/>
        <w:rPr>
          <w:rFonts w:ascii="Arial" w:hAnsi="Arial" w:cs="Arial"/>
        </w:rPr>
      </w:pPr>
      <w:r w:rsidRPr="00D12B13">
        <w:rPr>
          <w:rFonts w:ascii="Arial" w:hAnsi="Arial" w:cs="Arial"/>
        </w:rPr>
        <w:t>El taller incluyó una descripción de las competencias del INS las generales y las referentes a la vigilancia y seguimiento del ofidismo, la producción de antivenenos y la manera en la que la ciudadanía puede acceder a la información de bienes y servicios que se ofrece nuestra institución.</w:t>
      </w:r>
    </w:p>
    <w:p w14:paraId="0FB519CA" w14:textId="77777777" w:rsidR="00A92E7F" w:rsidRPr="0058557A" w:rsidRDefault="00A92E7F" w:rsidP="00A92E7F">
      <w:pPr>
        <w:pStyle w:val="Prrafodelista"/>
        <w:ind w:left="284"/>
        <w:jc w:val="both"/>
        <w:rPr>
          <w:b/>
        </w:rPr>
      </w:pPr>
    </w:p>
    <w:p w14:paraId="31AB1820" w14:textId="77777777" w:rsidR="00A92E7F" w:rsidRPr="00F5204B" w:rsidRDefault="00A92E7F" w:rsidP="00D12B13">
      <w:pPr>
        <w:jc w:val="both"/>
        <w:rPr>
          <w:rFonts w:ascii="Arial" w:hAnsi="Arial" w:cs="Arial"/>
          <w:b/>
        </w:rPr>
      </w:pPr>
      <w:r w:rsidRPr="00F5204B">
        <w:rPr>
          <w:rFonts w:ascii="Arial" w:hAnsi="Arial" w:cs="Arial"/>
          <w:b/>
        </w:rPr>
        <w:t xml:space="preserve">Conclusiones de la reunión </w:t>
      </w:r>
    </w:p>
    <w:p w14:paraId="0BC950E1" w14:textId="77777777" w:rsidR="00A92E7F" w:rsidRDefault="00A92E7F" w:rsidP="00A92E7F">
      <w:pPr>
        <w:pStyle w:val="Prrafodelista"/>
        <w:jc w:val="both"/>
        <w:rPr>
          <w:b/>
        </w:rPr>
      </w:pPr>
    </w:p>
    <w:p w14:paraId="453085A1" w14:textId="780A3026" w:rsidR="00A92E7F" w:rsidRPr="00BD13F3" w:rsidRDefault="00BD13F3" w:rsidP="00BD13F3">
      <w:pPr>
        <w:pStyle w:val="Encabezado"/>
        <w:ind w:left="284" w:hanging="284"/>
        <w:jc w:val="both"/>
        <w:rPr>
          <w:rFonts w:ascii="Arial" w:hAnsi="Arial" w:cs="Arial"/>
        </w:rPr>
      </w:pPr>
      <w:r>
        <w:rPr>
          <w:rFonts w:ascii="Arial" w:eastAsiaTheme="minorHAnsi" w:hAnsi="Arial" w:cs="Arial"/>
          <w:lang w:val="es-CO" w:eastAsia="en-US"/>
        </w:rPr>
        <w:t xml:space="preserve">1- </w:t>
      </w:r>
      <w:r w:rsidR="00A92E7F" w:rsidRPr="004852F0">
        <w:rPr>
          <w:rFonts w:ascii="Arial" w:eastAsiaTheme="minorHAnsi" w:hAnsi="Arial" w:cs="Arial"/>
          <w:lang w:val="es-CO" w:eastAsia="en-US"/>
        </w:rPr>
        <w:t xml:space="preserve">La Secretaría de Salud de Boyacá - CITOXBOY, estructuró la capacitación del </w:t>
      </w:r>
      <w:r w:rsidR="00A92E7F" w:rsidRPr="00BD13F3">
        <w:rPr>
          <w:rFonts w:ascii="Arial" w:hAnsi="Arial" w:cs="Arial"/>
        </w:rPr>
        <w:t>personal médico -</w:t>
      </w:r>
      <w:r w:rsidR="005B5ECE" w:rsidRPr="00BD13F3">
        <w:rPr>
          <w:rFonts w:ascii="Arial" w:hAnsi="Arial" w:cs="Arial"/>
        </w:rPr>
        <w:t>E.S.Es</w:t>
      </w:r>
      <w:r w:rsidR="00A92E7F" w:rsidRPr="00BD13F3">
        <w:rPr>
          <w:rFonts w:ascii="Arial" w:hAnsi="Arial" w:cs="Arial"/>
        </w:rPr>
        <w:t xml:space="preserve"> principalmente- del occidente de Boyacá en los temas del accidente ofídico, el INS soportó el apoyo técnico para el desarrollo de la misma en temas de serpientes y antivenenos. </w:t>
      </w:r>
    </w:p>
    <w:p w14:paraId="71834CAC" w14:textId="77777777" w:rsidR="00A92E7F" w:rsidRPr="00D12B13" w:rsidRDefault="00A92E7F" w:rsidP="00A92E7F">
      <w:pPr>
        <w:ind w:left="284"/>
        <w:jc w:val="both"/>
        <w:rPr>
          <w:lang w:val="es-CO"/>
        </w:rPr>
      </w:pPr>
    </w:p>
    <w:p w14:paraId="552164DC" w14:textId="66F945F4" w:rsidR="00A92E7F" w:rsidRPr="00BD13F3" w:rsidRDefault="00BD13F3" w:rsidP="00BD13F3">
      <w:pPr>
        <w:ind w:left="284" w:hanging="284"/>
        <w:jc w:val="both"/>
        <w:rPr>
          <w:rFonts w:ascii="Arial" w:hAnsi="Arial" w:cs="Arial"/>
        </w:rPr>
      </w:pPr>
      <w:r>
        <w:t xml:space="preserve">2- </w:t>
      </w:r>
      <w:r w:rsidR="00A92E7F" w:rsidRPr="00BD13F3">
        <w:rPr>
          <w:rFonts w:ascii="Arial" w:hAnsi="Arial" w:cs="Arial"/>
        </w:rPr>
        <w:t xml:space="preserve">Los médicos en su mayoría están prestando el servicio social obligatorio, situación que genera rotación frecuente de personal y en esa medida se hace necesaria la capacitación periódica. </w:t>
      </w:r>
    </w:p>
    <w:p w14:paraId="7D2727DB" w14:textId="77777777" w:rsidR="00A92E7F" w:rsidRPr="004852F0" w:rsidRDefault="00A92E7F" w:rsidP="00A92E7F">
      <w:pPr>
        <w:ind w:left="284"/>
        <w:jc w:val="both"/>
      </w:pPr>
    </w:p>
    <w:p w14:paraId="6230F7E4" w14:textId="74CD7383" w:rsidR="00A92E7F" w:rsidRPr="00BD13F3" w:rsidRDefault="00BD13F3" w:rsidP="00BD13F3">
      <w:pPr>
        <w:ind w:left="284" w:hanging="284"/>
        <w:jc w:val="both"/>
        <w:rPr>
          <w:rFonts w:ascii="Arial" w:hAnsi="Arial" w:cs="Arial"/>
        </w:rPr>
      </w:pPr>
      <w:r>
        <w:rPr>
          <w:rFonts w:ascii="Arial" w:hAnsi="Arial" w:cs="Arial"/>
        </w:rPr>
        <w:t xml:space="preserve">3- </w:t>
      </w:r>
      <w:r w:rsidR="00A92E7F" w:rsidRPr="00BD13F3">
        <w:rPr>
          <w:rFonts w:ascii="Arial" w:hAnsi="Arial" w:cs="Arial"/>
        </w:rPr>
        <w:t>La Secretaria Departamental de Salud del Boyacá identifica que debe fortalecer las acciones en capacitación a su personal de salud para el manejo de los accidentes ofídicos.</w:t>
      </w:r>
    </w:p>
    <w:p w14:paraId="0BA2BF12" w14:textId="77777777" w:rsidR="00A92E7F" w:rsidRPr="00BD13F3" w:rsidRDefault="00A92E7F" w:rsidP="00BD13F3">
      <w:pPr>
        <w:ind w:left="284" w:hanging="284"/>
        <w:jc w:val="both"/>
        <w:rPr>
          <w:rFonts w:ascii="Arial" w:hAnsi="Arial" w:cs="Arial"/>
        </w:rPr>
      </w:pPr>
    </w:p>
    <w:p w14:paraId="7D88D5D3" w14:textId="08D5698C" w:rsidR="00A92E7F" w:rsidRPr="004852F0" w:rsidRDefault="00BD13F3" w:rsidP="00BD13F3">
      <w:pPr>
        <w:ind w:left="284" w:hanging="284"/>
        <w:jc w:val="both"/>
        <w:rPr>
          <w:rFonts w:ascii="Arial" w:eastAsiaTheme="minorHAnsi" w:hAnsi="Arial" w:cs="Arial"/>
          <w:lang w:val="es-CO" w:eastAsia="en-US"/>
        </w:rPr>
      </w:pPr>
      <w:r>
        <w:rPr>
          <w:rFonts w:ascii="Arial" w:hAnsi="Arial" w:cs="Arial"/>
        </w:rPr>
        <w:t xml:space="preserve">4- </w:t>
      </w:r>
      <w:r w:rsidR="00A92E7F" w:rsidRPr="00BD13F3">
        <w:rPr>
          <w:rFonts w:ascii="Arial" w:hAnsi="Arial" w:cs="Arial"/>
        </w:rPr>
        <w:t>Se realiza concientización sobre el antiveneno que es un medicamento esencial y está en el POS, se socializó sobre la disponibilidad de sueros antiofídicos del INS y de la necesidad del reporte a través de la página web del INS de reacciones adversas cuando se sospeche que fueron causadas por nuestro producto</w:t>
      </w:r>
      <w:r w:rsidR="00A92E7F" w:rsidRPr="004852F0">
        <w:rPr>
          <w:rFonts w:ascii="Arial" w:eastAsiaTheme="minorHAnsi" w:hAnsi="Arial" w:cs="Arial"/>
          <w:lang w:val="es-CO" w:eastAsia="en-US"/>
        </w:rPr>
        <w:t>.</w:t>
      </w:r>
    </w:p>
    <w:p w14:paraId="057FFA04" w14:textId="77777777" w:rsidR="00A92E7F" w:rsidRPr="004852F0" w:rsidRDefault="00A92E7F" w:rsidP="00A92E7F">
      <w:pPr>
        <w:jc w:val="both"/>
        <w:rPr>
          <w:b/>
          <w:lang w:val="es-ES"/>
        </w:rPr>
      </w:pPr>
    </w:p>
    <w:p w14:paraId="6A32CF85" w14:textId="0559CBFF" w:rsidR="00A92E7F" w:rsidRPr="009C4534" w:rsidRDefault="009C4534" w:rsidP="009C4534">
      <w:pPr>
        <w:jc w:val="both"/>
        <w:rPr>
          <w:rFonts w:ascii="Arial" w:hAnsi="Arial" w:cs="Arial"/>
        </w:rPr>
      </w:pPr>
      <w:r w:rsidRPr="009C4534">
        <w:rPr>
          <w:rFonts w:ascii="Arial" w:hAnsi="Arial" w:cs="Arial"/>
        </w:rPr>
        <w:t>S</w:t>
      </w:r>
      <w:r w:rsidR="00A92E7F" w:rsidRPr="009C4534">
        <w:rPr>
          <w:rFonts w:ascii="Arial" w:hAnsi="Arial" w:cs="Arial"/>
        </w:rPr>
        <w:t>e adjunta la invitación realizada por el Centro de Investigación, Información, Asesoría en Farmacología y Toxicología clínica de Boyacá CITOXBOY y listado de asistentes al taller.</w:t>
      </w:r>
    </w:p>
    <w:p w14:paraId="24DE7910" w14:textId="77777777" w:rsidR="00A92E7F" w:rsidRDefault="00A92E7F" w:rsidP="00751648">
      <w:pPr>
        <w:jc w:val="both"/>
        <w:rPr>
          <w:rFonts w:ascii="Arial" w:hAnsi="Arial" w:cs="Arial"/>
          <w:b/>
          <w:color w:val="000000" w:themeColor="text1"/>
        </w:rPr>
      </w:pPr>
    </w:p>
    <w:p w14:paraId="4D84AC2B" w14:textId="77777777" w:rsidR="009C4534" w:rsidRDefault="009C4534" w:rsidP="00751648">
      <w:pPr>
        <w:jc w:val="both"/>
        <w:rPr>
          <w:rFonts w:ascii="Arial" w:hAnsi="Arial" w:cs="Arial"/>
          <w:b/>
          <w:color w:val="000000" w:themeColor="text1"/>
        </w:rPr>
      </w:pPr>
    </w:p>
    <w:p w14:paraId="194CF48A" w14:textId="52943545" w:rsidR="003C4239" w:rsidRPr="006A067E" w:rsidRDefault="003C4239" w:rsidP="00CE1AC7">
      <w:pPr>
        <w:spacing w:after="200" w:line="276" w:lineRule="auto"/>
        <w:contextualSpacing/>
        <w:jc w:val="both"/>
        <w:rPr>
          <w:rFonts w:ascii="Arial" w:hAnsi="Arial" w:cs="Arial"/>
          <w:b/>
          <w:color w:val="FF0000"/>
        </w:rPr>
      </w:pPr>
      <w:r w:rsidRPr="00274A62">
        <w:rPr>
          <w:rFonts w:ascii="Arial" w:hAnsi="Arial" w:cs="Arial"/>
          <w:b/>
          <w:color w:val="000000" w:themeColor="text1"/>
        </w:rPr>
        <w:t>PREVENCIÓN Y MANEJO DEL ACCIDENTE OFÍDICO</w:t>
      </w:r>
    </w:p>
    <w:p w14:paraId="1ACC73A2" w14:textId="77777777" w:rsidR="003C4239" w:rsidRPr="003C4239" w:rsidRDefault="003C4239" w:rsidP="003C4239">
      <w:pPr>
        <w:spacing w:after="200" w:line="276" w:lineRule="auto"/>
        <w:ind w:left="426"/>
        <w:contextualSpacing/>
        <w:jc w:val="both"/>
        <w:rPr>
          <w:b/>
        </w:rPr>
      </w:pPr>
    </w:p>
    <w:p w14:paraId="11EC733C" w14:textId="2831CA96" w:rsidR="005C0C65" w:rsidRPr="00770371" w:rsidRDefault="003C4239" w:rsidP="00770371">
      <w:pPr>
        <w:jc w:val="both"/>
        <w:rPr>
          <w:rFonts w:ascii="Arial" w:hAnsi="Arial" w:cs="Arial"/>
        </w:rPr>
      </w:pPr>
      <w:r w:rsidRPr="00770371">
        <w:rPr>
          <w:rFonts w:ascii="Arial" w:hAnsi="Arial" w:cs="Arial"/>
        </w:rPr>
        <w:t xml:space="preserve">El 14 de abril de 2016 se realizó en </w:t>
      </w:r>
      <w:r w:rsidR="005C0C65" w:rsidRPr="00770371">
        <w:rPr>
          <w:rFonts w:ascii="Arial" w:hAnsi="Arial" w:cs="Arial"/>
        </w:rPr>
        <w:t>Yacopí</w:t>
      </w:r>
      <w:r w:rsidRPr="00770371">
        <w:rPr>
          <w:rFonts w:ascii="Arial" w:hAnsi="Arial" w:cs="Arial"/>
        </w:rPr>
        <w:t xml:space="preserve"> – Cundinamarca la capacitación</w:t>
      </w:r>
      <w:r w:rsidR="005C0C65" w:rsidRPr="00770371">
        <w:rPr>
          <w:rFonts w:ascii="Arial" w:hAnsi="Arial" w:cs="Arial"/>
        </w:rPr>
        <w:t xml:space="preserve"> sobre prevención y manejo del accidente ofídico</w:t>
      </w:r>
      <w:r w:rsidRPr="00770371">
        <w:rPr>
          <w:rFonts w:ascii="Arial" w:hAnsi="Arial" w:cs="Arial"/>
        </w:rPr>
        <w:t xml:space="preserve"> </w:t>
      </w:r>
      <w:r w:rsidR="005C0C65" w:rsidRPr="00770371">
        <w:rPr>
          <w:rFonts w:ascii="Arial" w:hAnsi="Arial" w:cs="Arial"/>
        </w:rPr>
        <w:t xml:space="preserve">la cual se </w:t>
      </w:r>
      <w:r w:rsidRPr="00770371">
        <w:rPr>
          <w:rFonts w:ascii="Arial" w:hAnsi="Arial" w:cs="Arial"/>
        </w:rPr>
        <w:t>desarrolló con la participación de</w:t>
      </w:r>
      <w:r w:rsidR="005C0C65" w:rsidRPr="00770371">
        <w:rPr>
          <w:rFonts w:ascii="Arial" w:hAnsi="Arial" w:cs="Arial"/>
        </w:rPr>
        <w:t xml:space="preserve"> Técnicos de la Corporación Autónoma Regional de Cundinamarca que realizan manejo de fauna silvestre, funcionarios hospital local, funcionarios de la alcaldía municipal y comunidad en general del municipio de Yacopí. </w:t>
      </w:r>
    </w:p>
    <w:p w14:paraId="3A00EDC0" w14:textId="6573B93D" w:rsidR="005C0C65" w:rsidRPr="00770371" w:rsidRDefault="005C0C65" w:rsidP="00770371">
      <w:pPr>
        <w:jc w:val="both"/>
        <w:rPr>
          <w:rFonts w:ascii="Arial" w:hAnsi="Arial" w:cs="Arial"/>
        </w:rPr>
      </w:pPr>
    </w:p>
    <w:p w14:paraId="0340E9B8" w14:textId="58E98239" w:rsidR="003C4239" w:rsidRPr="00770371" w:rsidRDefault="003C4239" w:rsidP="00770371">
      <w:pPr>
        <w:jc w:val="both"/>
        <w:rPr>
          <w:rFonts w:ascii="Arial" w:hAnsi="Arial" w:cs="Arial"/>
        </w:rPr>
      </w:pPr>
      <w:r w:rsidRPr="00770371">
        <w:rPr>
          <w:rFonts w:ascii="Arial" w:hAnsi="Arial" w:cs="Arial"/>
        </w:rPr>
        <w:t xml:space="preserve">En la misma se contó con la participación por parte del INS </w:t>
      </w:r>
      <w:r w:rsidR="005C0C65" w:rsidRPr="00770371">
        <w:rPr>
          <w:rFonts w:ascii="Arial" w:hAnsi="Arial" w:cs="Arial"/>
        </w:rPr>
        <w:t xml:space="preserve">como invitado </w:t>
      </w:r>
      <w:r w:rsidRPr="00770371">
        <w:rPr>
          <w:rFonts w:ascii="Arial" w:hAnsi="Arial" w:cs="Arial"/>
        </w:rPr>
        <w:t xml:space="preserve">del experto en serpientes venenosas de la Dirección de Producción. Como complemento a capacitación brindada se hizo entrega a todos los participantes de </w:t>
      </w:r>
      <w:r w:rsidRPr="00770371">
        <w:rPr>
          <w:rFonts w:ascii="Arial" w:hAnsi="Arial" w:cs="Arial"/>
        </w:rPr>
        <w:lastRenderedPageBreak/>
        <w:t>plegables educativos sobre serpientes y memorias con bibliografía referente a accidente ofídico y otros accidentes por animales venenosos.</w:t>
      </w:r>
    </w:p>
    <w:p w14:paraId="21FEE96E" w14:textId="77777777" w:rsidR="009C4534" w:rsidRPr="00770371" w:rsidRDefault="009C4534" w:rsidP="00751648">
      <w:pPr>
        <w:jc w:val="both"/>
        <w:rPr>
          <w:rFonts w:ascii="Arial" w:hAnsi="Arial" w:cs="Arial"/>
        </w:rPr>
      </w:pPr>
    </w:p>
    <w:p w14:paraId="44C9535F" w14:textId="77777777" w:rsidR="005C0C65" w:rsidRPr="00770371" w:rsidRDefault="00A92E7F" w:rsidP="00770371">
      <w:pPr>
        <w:jc w:val="both"/>
        <w:rPr>
          <w:rFonts w:ascii="Arial" w:hAnsi="Arial" w:cs="Arial"/>
        </w:rPr>
      </w:pPr>
      <w:r w:rsidRPr="00770371">
        <w:rPr>
          <w:rFonts w:ascii="Arial" w:hAnsi="Arial" w:cs="Arial"/>
        </w:rPr>
        <w:t>La caracterización de usuarios estuvo a cargo de la Corporación Autónoma Regional de Cundinamarca – CAR con el apoyo y logística de la Fundación Bioandina Colombia.</w:t>
      </w:r>
    </w:p>
    <w:p w14:paraId="0B7FEC82" w14:textId="77777777" w:rsidR="005C0C65" w:rsidRPr="00770371" w:rsidRDefault="005C0C65" w:rsidP="00770371">
      <w:pPr>
        <w:jc w:val="both"/>
        <w:rPr>
          <w:rFonts w:ascii="Arial" w:hAnsi="Arial" w:cs="Arial"/>
        </w:rPr>
      </w:pPr>
    </w:p>
    <w:p w14:paraId="6574315A" w14:textId="77777777" w:rsidR="005C0C65" w:rsidRPr="00770371" w:rsidRDefault="00A92E7F" w:rsidP="00770371">
      <w:pPr>
        <w:jc w:val="both"/>
        <w:rPr>
          <w:rFonts w:ascii="Arial" w:hAnsi="Arial" w:cs="Arial"/>
        </w:rPr>
      </w:pPr>
      <w:r w:rsidRPr="00770371">
        <w:rPr>
          <w:rFonts w:ascii="Arial" w:hAnsi="Arial" w:cs="Arial"/>
        </w:rPr>
        <w:t>Las inquietudes surgidas en la capacitación fueron atendidas directamente en el evento.</w:t>
      </w:r>
    </w:p>
    <w:p w14:paraId="5D0BE2DC" w14:textId="77777777" w:rsidR="005C0C65" w:rsidRPr="00770371" w:rsidRDefault="005C0C65" w:rsidP="00770371">
      <w:pPr>
        <w:jc w:val="both"/>
        <w:rPr>
          <w:rFonts w:ascii="Arial" w:hAnsi="Arial" w:cs="Arial"/>
        </w:rPr>
      </w:pPr>
    </w:p>
    <w:p w14:paraId="0350555D" w14:textId="3E16DA91" w:rsidR="00A92E7F" w:rsidRPr="00770371" w:rsidRDefault="00A92E7F" w:rsidP="00770371">
      <w:pPr>
        <w:jc w:val="both"/>
        <w:rPr>
          <w:rFonts w:ascii="Arial" w:hAnsi="Arial" w:cs="Arial"/>
        </w:rPr>
      </w:pPr>
      <w:r w:rsidRPr="00770371">
        <w:rPr>
          <w:rFonts w:ascii="Arial" w:hAnsi="Arial" w:cs="Arial"/>
        </w:rPr>
        <w:t>La capacitación incluyó una descripción de las competencias del INS las generales y las referentes a la vigilancia y seguimiento del ofidismo, la producción de antivenenos y otras indicaciones básicas para que la ciudadanía para obtener la información accediendo a los bienes y servicios que ofrece el INS.</w:t>
      </w:r>
    </w:p>
    <w:p w14:paraId="6150FB7D" w14:textId="77777777" w:rsidR="005C0C65" w:rsidRPr="00033463" w:rsidRDefault="005C0C65" w:rsidP="00033463">
      <w:pPr>
        <w:jc w:val="both"/>
        <w:rPr>
          <w:rFonts w:ascii="Arial" w:hAnsi="Arial" w:cs="Arial"/>
        </w:rPr>
      </w:pPr>
    </w:p>
    <w:p w14:paraId="3B6AF448" w14:textId="77777777" w:rsidR="00A92E7F" w:rsidRPr="00033463" w:rsidRDefault="00A92E7F" w:rsidP="00CE1AC7">
      <w:pPr>
        <w:jc w:val="both"/>
        <w:rPr>
          <w:rFonts w:ascii="Arial" w:hAnsi="Arial" w:cs="Arial"/>
          <w:b/>
        </w:rPr>
      </w:pPr>
      <w:r w:rsidRPr="00033463">
        <w:rPr>
          <w:rFonts w:ascii="Arial" w:hAnsi="Arial" w:cs="Arial"/>
          <w:b/>
        </w:rPr>
        <w:t xml:space="preserve">Conclusiones de la reunión </w:t>
      </w:r>
    </w:p>
    <w:p w14:paraId="112A4D18" w14:textId="77777777" w:rsidR="00A92E7F" w:rsidRPr="00770371" w:rsidRDefault="00A92E7F" w:rsidP="00770371">
      <w:pPr>
        <w:jc w:val="both"/>
        <w:rPr>
          <w:rFonts w:ascii="Arial" w:hAnsi="Arial" w:cs="Arial"/>
        </w:rPr>
      </w:pPr>
    </w:p>
    <w:p w14:paraId="1EDC4A84" w14:textId="212C27E7" w:rsidR="00A92E7F" w:rsidRPr="00770371" w:rsidRDefault="00A92E7F" w:rsidP="00770371">
      <w:pPr>
        <w:jc w:val="both"/>
        <w:rPr>
          <w:rFonts w:ascii="Arial" w:hAnsi="Arial" w:cs="Arial"/>
        </w:rPr>
      </w:pPr>
      <w:r w:rsidRPr="00770371">
        <w:rPr>
          <w:rFonts w:ascii="Arial" w:hAnsi="Arial" w:cs="Arial"/>
        </w:rPr>
        <w:t>La capacitación a cargo de la Corporación Autónoma Regional de Cundinamarca – CAR con el apoyo y logística de la Fundación Bioandina Colombia le permitió al INS contar con un espacio en el que pudo socializar con técnicos en manejo de fauna silvestre, personal médico, funcionarios de la alcaldía municipal y comunidad en general del municipio de Yacopí el quehacer del INS en relación con la prevención y manejo del accidente ofídico, enfatizando en las serpientes venenosas que pueden generar accidentes en la zona de influencia del municipio.</w:t>
      </w:r>
    </w:p>
    <w:p w14:paraId="042377A8" w14:textId="77777777" w:rsidR="00A92E7F" w:rsidRPr="00033463" w:rsidRDefault="00A92E7F" w:rsidP="00033463">
      <w:pPr>
        <w:jc w:val="both"/>
        <w:rPr>
          <w:rFonts w:ascii="Arial" w:hAnsi="Arial" w:cs="Arial"/>
        </w:rPr>
      </w:pPr>
    </w:p>
    <w:p w14:paraId="3AFA3257" w14:textId="77777777" w:rsidR="005C0C65" w:rsidRDefault="005C0C65" w:rsidP="00A92E7F">
      <w:pPr>
        <w:pStyle w:val="Prrafodelista"/>
        <w:jc w:val="both"/>
        <w:rPr>
          <w:b/>
        </w:rPr>
      </w:pPr>
    </w:p>
    <w:p w14:paraId="4DF14F66" w14:textId="6D45F7F6" w:rsidR="005C0C65" w:rsidRPr="008959F9" w:rsidRDefault="005C0C65" w:rsidP="00CE1AC7">
      <w:pPr>
        <w:jc w:val="both"/>
        <w:rPr>
          <w:rFonts w:ascii="Arial" w:hAnsi="Arial" w:cs="Arial"/>
          <w:b/>
          <w:color w:val="000000" w:themeColor="text1"/>
        </w:rPr>
      </w:pPr>
      <w:r w:rsidRPr="008959F9">
        <w:rPr>
          <w:rFonts w:ascii="Arial" w:hAnsi="Arial" w:cs="Arial"/>
          <w:b/>
          <w:color w:val="000000" w:themeColor="text1"/>
        </w:rPr>
        <w:t>SERPIENTES DEL CENTRO Y ORIENTE DE BOYACÁ, PREVENCIÓN Y MANEJO PREHOSPITALARIO DEL ACCIDENTE OFÍDICO.</w:t>
      </w:r>
    </w:p>
    <w:p w14:paraId="1E8FC038" w14:textId="1432F963" w:rsidR="005C0C65" w:rsidRDefault="005C0C65" w:rsidP="005C0C65">
      <w:pPr>
        <w:jc w:val="both"/>
        <w:rPr>
          <w:b/>
        </w:rPr>
      </w:pPr>
    </w:p>
    <w:p w14:paraId="4CECAD98" w14:textId="0A41564A" w:rsidR="005C0C65" w:rsidRPr="00AC109B" w:rsidRDefault="0037209D" w:rsidP="00CE1AC7">
      <w:pPr>
        <w:pStyle w:val="Textoindependiente"/>
        <w:spacing w:after="0"/>
        <w:jc w:val="both"/>
        <w:rPr>
          <w:rFonts w:ascii="Arial" w:eastAsiaTheme="minorHAnsi" w:hAnsi="Arial" w:cs="Arial"/>
          <w:lang w:val="es-CO" w:eastAsia="en-US"/>
        </w:rPr>
      </w:pPr>
      <w:r>
        <w:rPr>
          <w:rFonts w:ascii="Arial" w:eastAsiaTheme="minorHAnsi" w:hAnsi="Arial" w:cs="Arial"/>
          <w:lang w:val="es-CO" w:eastAsia="en-US"/>
        </w:rPr>
        <w:t>El 10 de junio de 2016 e</w:t>
      </w:r>
      <w:r w:rsidR="005C0C65" w:rsidRPr="00D87763">
        <w:rPr>
          <w:rFonts w:ascii="Arial" w:eastAsiaTheme="minorHAnsi" w:hAnsi="Arial" w:cs="Arial"/>
          <w:lang w:val="es-CO" w:eastAsia="en-US"/>
        </w:rPr>
        <w:t>n presencia de aproximadamente 30 personas entre médicos y enfermeras de E.S.Es del norte y nororiente de Boyacá convocados por la Secretaría de Salud Departamental de Boyacá</w:t>
      </w:r>
      <w:r>
        <w:rPr>
          <w:rFonts w:ascii="Arial" w:eastAsiaTheme="minorHAnsi" w:hAnsi="Arial" w:cs="Arial"/>
          <w:lang w:val="es-CO" w:eastAsia="en-US"/>
        </w:rPr>
        <w:t>,</w:t>
      </w:r>
      <w:r w:rsidR="005C0C65" w:rsidRPr="00D87763">
        <w:rPr>
          <w:rFonts w:ascii="Arial" w:eastAsiaTheme="minorHAnsi" w:hAnsi="Arial" w:cs="Arial"/>
          <w:lang w:val="es-CO" w:eastAsia="en-US"/>
        </w:rPr>
        <w:t xml:space="preserve"> </w:t>
      </w:r>
      <w:r>
        <w:rPr>
          <w:rFonts w:ascii="Arial" w:eastAsiaTheme="minorHAnsi" w:hAnsi="Arial" w:cs="Arial"/>
          <w:lang w:val="es-CO" w:eastAsia="en-US"/>
        </w:rPr>
        <w:t>s</w:t>
      </w:r>
      <w:r w:rsidR="005C0C65" w:rsidRPr="00D87763">
        <w:rPr>
          <w:rFonts w:ascii="Arial" w:eastAsiaTheme="minorHAnsi" w:hAnsi="Arial" w:cs="Arial"/>
          <w:lang w:val="es-CO" w:eastAsia="en-US"/>
        </w:rPr>
        <w:t xml:space="preserve">e realizó la capacitación en el auditorio de la E.S.E. de Sogamoso, con la apertura por parte de la Dra. Nayibe Cortés MD, Toxicóloga Clínica del Grupo CITOXBOY de la Secretaría de Salud de Boyacá, la capacitación abarcó generalidades de serpientes, historia natural, distribución de especies resaltando las de mayor importancia médica y relacionadas con accidentes ofídicos en nuestro país y en Boyacá,  se hizo una introducción a la producción de antivenenos por parte del INS como aporte  estatal a la solución del ofidismo un problema de salud pública en zonas rurales principalmente, se hizo una reseña epidemiológica acorde de las estadísticas del SIVIGILA a la semana epidemiológica 20 de 2016, se ilustró igualmente sobre la disponibilidad de antivenenos del país incluido el del INS, sobre el cual se resaltó la importancia de reportes de reacciones adversas a nuestra página web del INS cuando se sospeche </w:t>
      </w:r>
      <w:r w:rsidR="005C0C65" w:rsidRPr="00D87763">
        <w:rPr>
          <w:rFonts w:ascii="Arial" w:eastAsiaTheme="minorHAnsi" w:hAnsi="Arial" w:cs="Arial"/>
          <w:lang w:val="es-CO" w:eastAsia="en-US"/>
        </w:rPr>
        <w:lastRenderedPageBreak/>
        <w:t xml:space="preserve">que éste fuera el causante de dicha situación. Se hizo una pequeña disertación sobre escorpiones, arañas y </w:t>
      </w:r>
      <w:r w:rsidRPr="00D87763">
        <w:rPr>
          <w:rFonts w:ascii="Arial" w:eastAsiaTheme="minorHAnsi" w:hAnsi="Arial" w:cs="Arial"/>
          <w:lang w:val="es-CO" w:eastAsia="en-US"/>
        </w:rPr>
        <w:t>Lonomia</w:t>
      </w:r>
      <w:r w:rsidR="005C0C65" w:rsidRPr="00D87763">
        <w:rPr>
          <w:rFonts w:ascii="Arial" w:eastAsiaTheme="minorHAnsi" w:hAnsi="Arial" w:cs="Arial"/>
          <w:lang w:val="es-CO" w:eastAsia="en-US"/>
        </w:rPr>
        <w:t xml:space="preserve"> animales venenosos que en ésta región pueden </w:t>
      </w:r>
      <w:r w:rsidR="005C0C65">
        <w:rPr>
          <w:rFonts w:ascii="Arial" w:eastAsiaTheme="minorHAnsi" w:hAnsi="Arial" w:cs="Arial"/>
          <w:lang w:val="es-CO" w:eastAsia="en-US"/>
        </w:rPr>
        <w:t>generar accidentes</w:t>
      </w:r>
    </w:p>
    <w:p w14:paraId="09CB0788" w14:textId="77777777" w:rsidR="005C0C65" w:rsidRPr="005C0C65" w:rsidRDefault="005C0C65" w:rsidP="00A92E7F">
      <w:pPr>
        <w:ind w:left="360"/>
        <w:jc w:val="both"/>
        <w:rPr>
          <w:lang w:val="es-CO"/>
        </w:rPr>
      </w:pPr>
    </w:p>
    <w:p w14:paraId="3ACD7AEC" w14:textId="77777777" w:rsidR="00A92E7F" w:rsidRPr="0037209D" w:rsidRDefault="00A92E7F" w:rsidP="00CE1AC7">
      <w:pPr>
        <w:pStyle w:val="Textoindependiente"/>
        <w:spacing w:after="0"/>
        <w:jc w:val="both"/>
        <w:rPr>
          <w:rFonts w:ascii="Arial" w:eastAsiaTheme="minorHAnsi" w:hAnsi="Arial" w:cs="Arial"/>
          <w:lang w:val="es-CO" w:eastAsia="en-US"/>
        </w:rPr>
      </w:pPr>
      <w:r w:rsidRPr="0037209D">
        <w:rPr>
          <w:rFonts w:ascii="Arial" w:eastAsiaTheme="minorHAnsi" w:hAnsi="Arial" w:cs="Arial"/>
          <w:lang w:val="es-CO" w:eastAsia="en-US"/>
        </w:rPr>
        <w:t>La caracterización de usuarios estuvo a cargo de la Secretaría de Salud Departamental de Boyacá.</w:t>
      </w:r>
    </w:p>
    <w:p w14:paraId="77F193B0" w14:textId="77777777" w:rsidR="00A92E7F" w:rsidRPr="00CE1AC7" w:rsidRDefault="00A92E7F" w:rsidP="00A92E7F">
      <w:pPr>
        <w:ind w:left="360"/>
        <w:jc w:val="both"/>
        <w:rPr>
          <w:b/>
          <w:lang w:val="es-CO"/>
        </w:rPr>
      </w:pPr>
    </w:p>
    <w:p w14:paraId="611B1F28" w14:textId="4F59C80B" w:rsidR="00A92E7F" w:rsidRPr="0037209D" w:rsidRDefault="00A92E7F" w:rsidP="00CE1AC7">
      <w:pPr>
        <w:pStyle w:val="Textoindependiente"/>
        <w:spacing w:after="0"/>
        <w:jc w:val="both"/>
        <w:rPr>
          <w:rFonts w:ascii="Arial" w:eastAsiaTheme="minorHAnsi" w:hAnsi="Arial" w:cs="Arial"/>
          <w:lang w:val="es-CO" w:eastAsia="en-US"/>
        </w:rPr>
      </w:pPr>
      <w:r w:rsidRPr="0037209D">
        <w:rPr>
          <w:rFonts w:ascii="Arial" w:eastAsiaTheme="minorHAnsi" w:hAnsi="Arial" w:cs="Arial"/>
          <w:lang w:val="es-CO" w:eastAsia="en-US"/>
        </w:rPr>
        <w:t>El taller se realizó con la ayuda de una presentación y se hizo entrega de plegables educativos sobre serpientes y bibliografía referente a accidente ofídico y otros accidentes por animales venenosos.</w:t>
      </w:r>
      <w:r w:rsidR="0037209D">
        <w:rPr>
          <w:rFonts w:ascii="Arial" w:eastAsiaTheme="minorHAnsi" w:hAnsi="Arial" w:cs="Arial"/>
          <w:lang w:val="es-CO" w:eastAsia="en-US"/>
        </w:rPr>
        <w:t xml:space="preserve"> </w:t>
      </w:r>
      <w:r w:rsidRPr="0037209D">
        <w:rPr>
          <w:rFonts w:ascii="Arial" w:eastAsiaTheme="minorHAnsi" w:hAnsi="Arial" w:cs="Arial"/>
          <w:lang w:val="es-CO" w:eastAsia="en-US"/>
        </w:rPr>
        <w:t>Las inquietudes surgidas en el taller fueron atendidas directamente en el evento.</w:t>
      </w:r>
    </w:p>
    <w:p w14:paraId="68872CD4" w14:textId="77777777" w:rsidR="00A92E7F" w:rsidRPr="0058557A" w:rsidRDefault="00A92E7F" w:rsidP="00A92E7F">
      <w:pPr>
        <w:pStyle w:val="Prrafodelista"/>
        <w:jc w:val="both"/>
        <w:rPr>
          <w:b/>
        </w:rPr>
      </w:pPr>
    </w:p>
    <w:p w14:paraId="71F4FBB3" w14:textId="77777777" w:rsidR="00A92E7F" w:rsidRPr="0037209D" w:rsidRDefault="00A92E7F" w:rsidP="00CE1AC7">
      <w:pPr>
        <w:pStyle w:val="Textoindependiente"/>
        <w:spacing w:after="0"/>
        <w:jc w:val="both"/>
        <w:rPr>
          <w:rFonts w:ascii="Arial" w:eastAsiaTheme="minorHAnsi" w:hAnsi="Arial" w:cs="Arial"/>
          <w:lang w:val="es-CO" w:eastAsia="en-US"/>
        </w:rPr>
      </w:pPr>
      <w:r w:rsidRPr="0037209D">
        <w:rPr>
          <w:rFonts w:ascii="Arial" w:eastAsiaTheme="minorHAnsi" w:hAnsi="Arial" w:cs="Arial"/>
          <w:lang w:val="es-CO" w:eastAsia="en-US"/>
        </w:rPr>
        <w:t>El taller incluyó una descripción de las competencias institucionales del INS las generales y las referentes a la vigilancia y seguimiento del ofidismo, la producción de antivenenos y la manera en la que la ciudadanía puede acceder a la información pertinente de los bienes y servicios que ofrece el INS</w:t>
      </w:r>
    </w:p>
    <w:p w14:paraId="5E68E53B" w14:textId="77777777" w:rsidR="00A92E7F" w:rsidRPr="0037209D" w:rsidRDefault="00A92E7F" w:rsidP="0037209D">
      <w:pPr>
        <w:pStyle w:val="Textoindependiente"/>
        <w:spacing w:after="0"/>
        <w:ind w:left="284"/>
        <w:jc w:val="both"/>
        <w:rPr>
          <w:rFonts w:ascii="Arial" w:eastAsiaTheme="minorHAnsi" w:hAnsi="Arial" w:cs="Arial"/>
          <w:lang w:val="es-CO" w:eastAsia="en-US"/>
        </w:rPr>
      </w:pPr>
    </w:p>
    <w:p w14:paraId="792EF527" w14:textId="77777777" w:rsidR="00A92E7F" w:rsidRPr="00033463" w:rsidRDefault="00A92E7F" w:rsidP="0037209D">
      <w:pPr>
        <w:ind w:firstLine="284"/>
        <w:jc w:val="both"/>
        <w:rPr>
          <w:rFonts w:ascii="Arial" w:hAnsi="Arial" w:cs="Arial"/>
          <w:b/>
        </w:rPr>
      </w:pPr>
      <w:r w:rsidRPr="00033463">
        <w:rPr>
          <w:rFonts w:ascii="Arial" w:hAnsi="Arial" w:cs="Arial"/>
          <w:b/>
        </w:rPr>
        <w:t xml:space="preserve">Conclusiones de la reunión </w:t>
      </w:r>
    </w:p>
    <w:p w14:paraId="197FC884" w14:textId="77777777" w:rsidR="00A92E7F" w:rsidRDefault="00A92E7F" w:rsidP="00A92E7F">
      <w:pPr>
        <w:pStyle w:val="Prrafodelista"/>
        <w:jc w:val="both"/>
        <w:rPr>
          <w:b/>
        </w:rPr>
      </w:pPr>
    </w:p>
    <w:p w14:paraId="563C206E" w14:textId="08F8FCFA" w:rsidR="00A92E7F" w:rsidRDefault="00A92E7F" w:rsidP="00611A46">
      <w:pPr>
        <w:pStyle w:val="Encabezado"/>
        <w:numPr>
          <w:ilvl w:val="0"/>
          <w:numId w:val="4"/>
        </w:numPr>
        <w:ind w:hanging="644"/>
        <w:jc w:val="both"/>
        <w:rPr>
          <w:rFonts w:ascii="Arial" w:eastAsiaTheme="minorHAnsi" w:hAnsi="Arial" w:cs="Arial"/>
          <w:lang w:val="es-CO" w:eastAsia="en-US"/>
        </w:rPr>
      </w:pPr>
      <w:r w:rsidRPr="00860660">
        <w:rPr>
          <w:rFonts w:ascii="Arial" w:eastAsiaTheme="minorHAnsi" w:hAnsi="Arial" w:cs="Arial"/>
          <w:lang w:val="es-CO" w:eastAsia="en-US"/>
        </w:rPr>
        <w:t>La Secretaría de Salud de Boyacá - CITOXBOY, estructuró la capacitación del personal médico -</w:t>
      </w:r>
      <w:r w:rsidR="005B5ECE" w:rsidRPr="00860660">
        <w:rPr>
          <w:rFonts w:ascii="Arial" w:eastAsiaTheme="minorHAnsi" w:hAnsi="Arial" w:cs="Arial"/>
          <w:lang w:val="es-CO" w:eastAsia="en-US"/>
        </w:rPr>
        <w:t>E.S.Es</w:t>
      </w:r>
      <w:r w:rsidRPr="00860660">
        <w:rPr>
          <w:rFonts w:ascii="Arial" w:eastAsiaTheme="minorHAnsi" w:hAnsi="Arial" w:cs="Arial"/>
          <w:lang w:val="es-CO" w:eastAsia="en-US"/>
        </w:rPr>
        <w:t xml:space="preserve"> principalmente- del norte y oriente de Boyacá en los temas del accidente ofídico, el INS soportó el apoyo técnico para el desarrollo de la misma en temas de serpientes y antivenenos</w:t>
      </w:r>
      <w:r w:rsidRPr="004852F0">
        <w:rPr>
          <w:rFonts w:ascii="Arial" w:eastAsiaTheme="minorHAnsi" w:hAnsi="Arial" w:cs="Arial"/>
          <w:lang w:val="es-CO" w:eastAsia="en-US"/>
        </w:rPr>
        <w:t>.</w:t>
      </w:r>
    </w:p>
    <w:p w14:paraId="5BB509CE" w14:textId="77777777" w:rsidR="00A92E7F" w:rsidRDefault="00A92E7F" w:rsidP="00A92E7F">
      <w:pPr>
        <w:pStyle w:val="Encabezado"/>
        <w:ind w:left="284"/>
        <w:jc w:val="both"/>
        <w:rPr>
          <w:rFonts w:ascii="Arial" w:eastAsiaTheme="minorHAnsi" w:hAnsi="Arial" w:cs="Arial"/>
          <w:lang w:val="es-CO" w:eastAsia="en-US"/>
        </w:rPr>
      </w:pPr>
    </w:p>
    <w:p w14:paraId="4B46089D" w14:textId="3764B053" w:rsidR="00A92E7F" w:rsidRPr="00860660" w:rsidRDefault="00A92E7F" w:rsidP="00611A46">
      <w:pPr>
        <w:pStyle w:val="Encabezado"/>
        <w:numPr>
          <w:ilvl w:val="0"/>
          <w:numId w:val="4"/>
        </w:numPr>
        <w:ind w:hanging="644"/>
        <w:jc w:val="both"/>
        <w:rPr>
          <w:rFonts w:ascii="Arial" w:eastAsiaTheme="minorHAnsi" w:hAnsi="Arial" w:cs="Arial"/>
          <w:lang w:val="es-CO" w:eastAsia="en-US"/>
        </w:rPr>
      </w:pPr>
      <w:r w:rsidRPr="00860660">
        <w:rPr>
          <w:rFonts w:ascii="Arial" w:eastAsiaTheme="minorHAnsi" w:hAnsi="Arial" w:cs="Arial"/>
          <w:lang w:val="es-CO" w:eastAsia="en-US"/>
        </w:rPr>
        <w:t>Los médicos en su mayoría están prestando el servicio social obligatorio, situación que genera rotación frecuente de personal y en esa medida se hace necesaria la capacitación periódica.</w:t>
      </w:r>
    </w:p>
    <w:p w14:paraId="58C554A3" w14:textId="77777777" w:rsidR="00A92E7F" w:rsidRPr="00860660" w:rsidRDefault="00A92E7F" w:rsidP="0037209D">
      <w:pPr>
        <w:pStyle w:val="Encabezado"/>
        <w:ind w:left="284"/>
        <w:jc w:val="both"/>
        <w:rPr>
          <w:rFonts w:ascii="Arial" w:eastAsiaTheme="minorHAnsi" w:hAnsi="Arial" w:cs="Arial"/>
          <w:lang w:val="es-CO" w:eastAsia="en-US"/>
        </w:rPr>
      </w:pPr>
    </w:p>
    <w:p w14:paraId="254CD6BF" w14:textId="349318E7" w:rsidR="00A92E7F" w:rsidRPr="00860660" w:rsidRDefault="00A92E7F" w:rsidP="00611A46">
      <w:pPr>
        <w:pStyle w:val="Encabezado"/>
        <w:numPr>
          <w:ilvl w:val="0"/>
          <w:numId w:val="4"/>
        </w:numPr>
        <w:ind w:hanging="644"/>
        <w:jc w:val="both"/>
        <w:rPr>
          <w:rFonts w:ascii="Arial" w:eastAsiaTheme="minorHAnsi" w:hAnsi="Arial" w:cs="Arial"/>
          <w:lang w:val="es-CO" w:eastAsia="en-US"/>
        </w:rPr>
      </w:pPr>
      <w:r w:rsidRPr="00860660">
        <w:rPr>
          <w:rFonts w:ascii="Arial" w:eastAsiaTheme="minorHAnsi" w:hAnsi="Arial" w:cs="Arial"/>
          <w:lang w:val="es-CO" w:eastAsia="en-US"/>
        </w:rPr>
        <w:t xml:space="preserve">La Secretaria Departamental de Salud del Boyacá identifica que debe </w:t>
      </w:r>
      <w:r w:rsidR="0037209D">
        <w:rPr>
          <w:rFonts w:ascii="Arial" w:eastAsiaTheme="minorHAnsi" w:hAnsi="Arial" w:cs="Arial"/>
          <w:lang w:val="es-CO" w:eastAsia="en-US"/>
        </w:rPr>
        <w:t>f</w:t>
      </w:r>
      <w:r w:rsidRPr="00860660">
        <w:rPr>
          <w:rFonts w:ascii="Arial" w:eastAsiaTheme="minorHAnsi" w:hAnsi="Arial" w:cs="Arial"/>
          <w:lang w:val="es-CO" w:eastAsia="en-US"/>
        </w:rPr>
        <w:t>ortalecer las acciones en capacitación a su personal de salud para el manejo de los accidentes ofídicos.</w:t>
      </w:r>
    </w:p>
    <w:p w14:paraId="0FD71596" w14:textId="77777777" w:rsidR="00A92E7F" w:rsidRPr="00860660" w:rsidRDefault="00A92E7F" w:rsidP="00A92E7F">
      <w:pPr>
        <w:pStyle w:val="Encabezado"/>
        <w:rPr>
          <w:rFonts w:ascii="Arial" w:eastAsiaTheme="minorHAnsi" w:hAnsi="Arial" w:cs="Arial"/>
          <w:lang w:val="es-CO" w:eastAsia="en-US"/>
        </w:rPr>
      </w:pPr>
    </w:p>
    <w:p w14:paraId="4963D7CF" w14:textId="7150809A" w:rsidR="00A92E7F" w:rsidRDefault="00A92E7F" w:rsidP="00611A46">
      <w:pPr>
        <w:pStyle w:val="Encabezado"/>
        <w:numPr>
          <w:ilvl w:val="0"/>
          <w:numId w:val="4"/>
        </w:numPr>
        <w:ind w:hanging="644"/>
        <w:jc w:val="both"/>
        <w:rPr>
          <w:rFonts w:ascii="Arial" w:eastAsiaTheme="minorHAnsi" w:hAnsi="Arial" w:cs="Arial"/>
          <w:lang w:val="es-CO" w:eastAsia="en-US"/>
        </w:rPr>
      </w:pPr>
      <w:r w:rsidRPr="00860660">
        <w:rPr>
          <w:rFonts w:ascii="Arial" w:eastAsiaTheme="minorHAnsi" w:hAnsi="Arial" w:cs="Arial"/>
          <w:lang w:val="es-CO" w:eastAsia="en-US"/>
        </w:rPr>
        <w:t>Se realiza concientización sobre el antiveneno que es un medicamento esencial y está en el POS, se socializó sobre  la disponibilidad de sueros antiofídicos del INS y de la necesidad del reporte a través de la página web del INS de reacciones adversas cuando se sospeche que fueron causadas por el antiveneno del INS</w:t>
      </w:r>
    </w:p>
    <w:p w14:paraId="1A21468D" w14:textId="77777777" w:rsidR="003919FC" w:rsidRDefault="003919FC" w:rsidP="003919FC">
      <w:pPr>
        <w:pStyle w:val="Prrafodelista"/>
        <w:rPr>
          <w:rFonts w:ascii="Arial" w:eastAsiaTheme="minorHAnsi" w:hAnsi="Arial" w:cs="Arial"/>
          <w:lang w:val="es-CO" w:eastAsia="en-US"/>
        </w:rPr>
      </w:pPr>
    </w:p>
    <w:p w14:paraId="52B23828" w14:textId="77777777" w:rsidR="003919FC" w:rsidRDefault="003919FC" w:rsidP="003919FC">
      <w:pPr>
        <w:pStyle w:val="Encabezado"/>
        <w:jc w:val="both"/>
        <w:rPr>
          <w:rFonts w:ascii="Arial" w:eastAsiaTheme="minorHAnsi" w:hAnsi="Arial" w:cs="Arial"/>
          <w:lang w:val="es-CO" w:eastAsia="en-US"/>
        </w:rPr>
      </w:pPr>
    </w:p>
    <w:p w14:paraId="099C57E8" w14:textId="77777777" w:rsidR="003919FC" w:rsidRDefault="003919FC" w:rsidP="003919FC">
      <w:pPr>
        <w:pStyle w:val="Encabezado"/>
        <w:jc w:val="both"/>
        <w:rPr>
          <w:rFonts w:ascii="Arial" w:eastAsiaTheme="minorHAnsi" w:hAnsi="Arial" w:cs="Arial"/>
          <w:lang w:val="es-CO" w:eastAsia="en-US"/>
        </w:rPr>
      </w:pPr>
    </w:p>
    <w:p w14:paraId="4DE51A19" w14:textId="77777777" w:rsidR="003919FC" w:rsidRDefault="003919FC" w:rsidP="003919FC">
      <w:pPr>
        <w:pStyle w:val="Encabezado"/>
        <w:jc w:val="both"/>
        <w:rPr>
          <w:rFonts w:ascii="Arial" w:eastAsiaTheme="minorHAnsi" w:hAnsi="Arial" w:cs="Arial"/>
          <w:lang w:val="es-CO" w:eastAsia="en-US"/>
        </w:rPr>
      </w:pPr>
    </w:p>
    <w:p w14:paraId="69272179" w14:textId="77777777" w:rsidR="003919FC" w:rsidRDefault="003919FC" w:rsidP="003919FC">
      <w:pPr>
        <w:pStyle w:val="Encabezado"/>
        <w:jc w:val="both"/>
        <w:rPr>
          <w:rFonts w:ascii="Arial" w:eastAsiaTheme="minorHAnsi" w:hAnsi="Arial" w:cs="Arial"/>
          <w:lang w:val="es-CO" w:eastAsia="en-US"/>
        </w:rPr>
      </w:pPr>
    </w:p>
    <w:p w14:paraId="1D3C0A7B" w14:textId="77777777" w:rsidR="003919FC" w:rsidRDefault="003919FC" w:rsidP="003919FC">
      <w:pPr>
        <w:pStyle w:val="Encabezado"/>
        <w:jc w:val="both"/>
        <w:rPr>
          <w:rFonts w:ascii="Arial" w:eastAsiaTheme="minorHAnsi" w:hAnsi="Arial" w:cs="Arial"/>
          <w:lang w:val="es-CO" w:eastAsia="en-US"/>
        </w:rPr>
      </w:pPr>
    </w:p>
    <w:p w14:paraId="236ADD43" w14:textId="77777777" w:rsidR="003919FC" w:rsidRPr="00860660" w:rsidRDefault="003919FC" w:rsidP="003919FC">
      <w:pPr>
        <w:pStyle w:val="Encabezado"/>
        <w:jc w:val="both"/>
        <w:rPr>
          <w:rFonts w:ascii="Arial" w:eastAsiaTheme="minorHAnsi" w:hAnsi="Arial" w:cs="Arial"/>
          <w:lang w:val="es-CO" w:eastAsia="en-US"/>
        </w:rPr>
      </w:pPr>
    </w:p>
    <w:p w14:paraId="165B0282" w14:textId="77777777" w:rsidR="00A92E7F" w:rsidRDefault="00A92E7F" w:rsidP="0037209D">
      <w:pPr>
        <w:pStyle w:val="Textoindependiente"/>
        <w:spacing w:after="0"/>
        <w:ind w:left="284"/>
        <w:jc w:val="both"/>
        <w:rPr>
          <w:rFonts w:ascii="Arial" w:eastAsiaTheme="minorHAnsi" w:hAnsi="Arial" w:cs="Arial"/>
          <w:lang w:val="es-CO" w:eastAsia="en-US"/>
        </w:rPr>
      </w:pPr>
    </w:p>
    <w:p w14:paraId="22B3506F" w14:textId="2B229B3E" w:rsidR="003919FC" w:rsidRPr="003919FC" w:rsidRDefault="003919FC" w:rsidP="003919FC">
      <w:pPr>
        <w:pStyle w:val="Textoindependiente"/>
        <w:spacing w:after="0"/>
        <w:ind w:left="284"/>
        <w:jc w:val="center"/>
        <w:rPr>
          <w:rFonts w:ascii="Arial" w:eastAsiaTheme="minorHAnsi" w:hAnsi="Arial" w:cs="Arial"/>
          <w:b/>
          <w:color w:val="FF0000"/>
          <w:lang w:val="es-CO" w:eastAsia="en-US"/>
        </w:rPr>
      </w:pPr>
      <w:r w:rsidRPr="003919FC">
        <w:rPr>
          <w:rFonts w:ascii="Arial" w:eastAsiaTheme="minorHAnsi" w:hAnsi="Arial" w:cs="Arial"/>
          <w:b/>
          <w:color w:val="FF0000"/>
          <w:lang w:val="es-CO" w:eastAsia="en-US"/>
        </w:rPr>
        <w:t>OFICINA ASESORA JURÍDICA</w:t>
      </w:r>
    </w:p>
    <w:p w14:paraId="54218917" w14:textId="77777777" w:rsidR="003919FC" w:rsidRDefault="003919FC" w:rsidP="0037209D">
      <w:pPr>
        <w:pStyle w:val="Textoindependiente"/>
        <w:spacing w:after="0"/>
        <w:ind w:left="284"/>
        <w:jc w:val="both"/>
        <w:rPr>
          <w:rFonts w:ascii="Arial" w:eastAsiaTheme="minorHAnsi" w:hAnsi="Arial" w:cs="Arial"/>
          <w:lang w:val="es-CO" w:eastAsia="en-US"/>
        </w:rPr>
      </w:pPr>
    </w:p>
    <w:p w14:paraId="55B71F3E" w14:textId="77777777" w:rsidR="003919FC" w:rsidRDefault="003919FC" w:rsidP="0037209D">
      <w:pPr>
        <w:pStyle w:val="Textoindependiente"/>
        <w:spacing w:after="0"/>
        <w:ind w:left="284"/>
        <w:jc w:val="both"/>
        <w:rPr>
          <w:rFonts w:ascii="Arial" w:eastAsiaTheme="minorHAnsi" w:hAnsi="Arial" w:cs="Arial"/>
          <w:lang w:val="es-CO" w:eastAsia="en-US"/>
        </w:rPr>
      </w:pPr>
    </w:p>
    <w:p w14:paraId="322CB885" w14:textId="616CB6F2" w:rsidR="003919FC" w:rsidRDefault="003919FC" w:rsidP="003919FC">
      <w:pPr>
        <w:pStyle w:val="Textoindependiente"/>
        <w:spacing w:after="0"/>
        <w:ind w:left="284"/>
        <w:jc w:val="both"/>
        <w:rPr>
          <w:rFonts w:ascii="Arial" w:hAnsi="Arial" w:cs="Arial"/>
          <w:b/>
        </w:rPr>
      </w:pPr>
      <w:r w:rsidRPr="003919FC">
        <w:rPr>
          <w:rFonts w:ascii="Arial" w:hAnsi="Arial" w:cs="Arial"/>
          <w:b/>
        </w:rPr>
        <w:t>ACCIÓN POPULAR NO 2011-0210</w:t>
      </w:r>
    </w:p>
    <w:p w14:paraId="6D36676F" w14:textId="77777777" w:rsidR="003919FC" w:rsidRPr="003919FC" w:rsidRDefault="003919FC" w:rsidP="003919FC">
      <w:pPr>
        <w:pStyle w:val="Textoindependiente"/>
        <w:spacing w:after="0"/>
        <w:ind w:left="284"/>
        <w:jc w:val="both"/>
        <w:rPr>
          <w:rFonts w:ascii="Arial" w:eastAsiaTheme="minorHAnsi" w:hAnsi="Arial" w:cs="Arial"/>
          <w:b/>
          <w:lang w:val="es-CO" w:eastAsia="en-US"/>
        </w:rPr>
      </w:pPr>
    </w:p>
    <w:p w14:paraId="78AF8853" w14:textId="77777777" w:rsidR="003919FC" w:rsidRPr="003919FC" w:rsidRDefault="003919FC" w:rsidP="003919FC">
      <w:pPr>
        <w:pStyle w:val="Textoindependiente"/>
        <w:spacing w:after="0"/>
        <w:ind w:left="284"/>
        <w:jc w:val="both"/>
        <w:rPr>
          <w:rFonts w:ascii="Arial" w:eastAsiaTheme="minorHAnsi" w:hAnsi="Arial" w:cs="Arial"/>
          <w:lang w:val="es-CO" w:eastAsia="en-US"/>
        </w:rPr>
      </w:pPr>
    </w:p>
    <w:p w14:paraId="44B58927" w14:textId="77777777" w:rsidR="003919FC" w:rsidRPr="003919FC" w:rsidRDefault="003919FC" w:rsidP="003919FC">
      <w:pPr>
        <w:jc w:val="both"/>
        <w:rPr>
          <w:rFonts w:ascii="Arial" w:hAnsi="Arial" w:cs="Arial"/>
        </w:rPr>
      </w:pPr>
      <w:r w:rsidRPr="003919FC">
        <w:rPr>
          <w:rFonts w:ascii="Arial" w:hAnsi="Arial" w:cs="Arial"/>
        </w:rPr>
        <w:t>El Instituto Nacional de Salud en virtud de la Acción Popular No 2011-0210 realiza acompañamiento técnico a las autoridades sanitarias vinculadas al proceso, en ejercicio de su roll como Laboratorio Nacional de Referencia, operadores del sistema SIVICAP y del SIVIGILA, cuyo objetivo consiste en apoyar a los entes en la toma, análisis y procesamiento de muestras de la calidad de agua potable que se distribuye a la población, para que posteriormente, las Entidades ejecuten acciones de mejora y se fortalezca el monitoreo de la calidad del agua, lo que impacta directamente en beneficio de la Salud Publica de la Población.  </w:t>
      </w:r>
    </w:p>
    <w:p w14:paraId="035B6EC5" w14:textId="77777777" w:rsidR="003919FC" w:rsidRPr="003919FC" w:rsidRDefault="003919FC" w:rsidP="003919FC">
      <w:pPr>
        <w:jc w:val="both"/>
        <w:rPr>
          <w:rFonts w:ascii="Arial" w:hAnsi="Arial" w:cs="Arial"/>
        </w:rPr>
      </w:pPr>
    </w:p>
    <w:p w14:paraId="65B5279F" w14:textId="77777777" w:rsidR="003919FC" w:rsidRPr="003919FC" w:rsidRDefault="003919FC" w:rsidP="003919FC">
      <w:pPr>
        <w:jc w:val="both"/>
        <w:rPr>
          <w:rFonts w:ascii="Arial" w:hAnsi="Arial" w:cs="Arial"/>
        </w:rPr>
      </w:pPr>
      <w:r w:rsidRPr="003919FC">
        <w:rPr>
          <w:rFonts w:ascii="Arial" w:hAnsi="Arial" w:cs="Arial"/>
        </w:rPr>
        <w:t xml:space="preserve">En el Año 2016, funcionarios y colaboradores del INS se desplazaron a la ciudad de Yopal con el objeto de participar en la citación de control político efectuada por la Comisión Sexta Constitucional Permanente del Senado de la Republica, que fue encargada de realizar seguimiento al tema relacionado con la construcción y puesta en marcha del acueducto de Yopal y la prestación del servicio de agua; no obstante al llegar al lugar de la convocatoria, nos informaron que la misma había sido cancelada por los señores congresistas y el concejo municipal (quienes eran coadyuvantes de la citación) debido a que por decisión de ellos, se debía realizar una mesa técnica la cual tenía por objeto verificar las actuaciones surtidas a la fecha, para la construcción y puesta en marcha de la nueva planta de tratamiento de agua, lo cual no fue notificado a esta Entidad, lo que ocasiono que el INS invirtiera recursos importantes en el desplazamiento, sin que se pudiera cumplir con el objeto de la comisión; el INS estar atento apoyar las entidades en el marco de sus competencias en el presente asunto. </w:t>
      </w:r>
    </w:p>
    <w:p w14:paraId="71BDF778" w14:textId="77777777" w:rsidR="003919FC" w:rsidRPr="003919FC" w:rsidRDefault="003919FC" w:rsidP="003919FC">
      <w:pPr>
        <w:jc w:val="both"/>
        <w:rPr>
          <w:rFonts w:ascii="Arial" w:hAnsi="Arial" w:cs="Arial"/>
        </w:rPr>
      </w:pPr>
    </w:p>
    <w:p w14:paraId="1FCBA856" w14:textId="77777777" w:rsidR="003919FC" w:rsidRPr="003919FC" w:rsidRDefault="003919FC" w:rsidP="003919FC">
      <w:pPr>
        <w:jc w:val="both"/>
        <w:rPr>
          <w:rFonts w:ascii="Arial" w:hAnsi="Arial" w:cs="Arial"/>
        </w:rPr>
      </w:pPr>
      <w:r w:rsidRPr="003919FC">
        <w:rPr>
          <w:rFonts w:ascii="Arial" w:hAnsi="Arial" w:cs="Arial"/>
        </w:rPr>
        <w:t xml:space="preserve">Adicionalmente el INS apoya a (2) Autoridades Sanitarias en el Departamento de Bolívar por disposición de la jurisdicción (acciones populares No 2012-018 y No 2011-0117), para realizar las mismas labores enunciadas anteriormente a través de los Comités de Verificación, en los cuales participamos activamente. </w:t>
      </w:r>
    </w:p>
    <w:p w14:paraId="010DD955" w14:textId="77777777" w:rsidR="003919FC" w:rsidRPr="003919FC" w:rsidRDefault="003919FC" w:rsidP="0037209D">
      <w:pPr>
        <w:pStyle w:val="Textoindependiente"/>
        <w:spacing w:after="0"/>
        <w:ind w:left="284"/>
        <w:jc w:val="both"/>
        <w:rPr>
          <w:rFonts w:ascii="Arial" w:eastAsiaTheme="minorHAnsi" w:hAnsi="Arial" w:cs="Arial"/>
          <w:lang w:eastAsia="en-US"/>
        </w:rPr>
      </w:pPr>
    </w:p>
    <w:sectPr w:rsidR="003919FC" w:rsidRPr="003919FC" w:rsidSect="00925E5B">
      <w:headerReference w:type="default" r:id="rId33"/>
      <w:footerReference w:type="default" r:id="rId3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C16C9" w14:textId="77777777" w:rsidR="00C73FBF" w:rsidRDefault="00C73FBF" w:rsidP="00733FA3">
      <w:r>
        <w:separator/>
      </w:r>
    </w:p>
  </w:endnote>
  <w:endnote w:type="continuationSeparator" w:id="0">
    <w:p w14:paraId="2A749669" w14:textId="77777777" w:rsidR="00C73FBF" w:rsidRDefault="00C73FBF" w:rsidP="0073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2850963"/>
      <w:docPartObj>
        <w:docPartGallery w:val="Page Numbers (Bottom of Page)"/>
        <w:docPartUnique/>
      </w:docPartObj>
    </w:sdtPr>
    <w:sdtEndPr/>
    <w:sdtContent>
      <w:p w14:paraId="0DA4E723" w14:textId="2FDA5F1C" w:rsidR="00925E5B" w:rsidRDefault="00925E5B" w:rsidP="00733FA3">
        <w:pPr>
          <w:pStyle w:val="Piedepgina"/>
          <w:ind w:left="-567"/>
        </w:pPr>
        <w:r>
          <w:rPr>
            <w:rFonts w:asciiTheme="majorHAnsi" w:eastAsiaTheme="majorEastAsia" w:hAnsiTheme="majorHAnsi" w:cstheme="majorBidi"/>
            <w:noProof/>
            <w:sz w:val="28"/>
            <w:szCs w:val="28"/>
            <w:lang w:val="es-CO" w:eastAsia="es-CO"/>
          </w:rPr>
          <mc:AlternateContent>
            <mc:Choice Requires="wps">
              <w:drawing>
                <wp:anchor distT="0" distB="0" distL="114300" distR="114300" simplePos="0" relativeHeight="251659264" behindDoc="0" locked="0" layoutInCell="1" allowOverlap="1" wp14:anchorId="4AAD5B05" wp14:editId="04666A00">
                  <wp:simplePos x="0" y="0"/>
                  <wp:positionH relativeFrom="margin">
                    <wp:align>center</wp:align>
                  </wp:positionH>
                  <wp:positionV relativeFrom="bottomMargin">
                    <wp:align>center</wp:align>
                  </wp:positionV>
                  <wp:extent cx="1282700" cy="343535"/>
                  <wp:effectExtent l="28575" t="19050" r="22225" b="8890"/>
                  <wp:wrapNone/>
                  <wp:docPr id="76" name="Cinta curvada hacia abaj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7789A97A" w14:textId="77777777" w:rsidR="00925E5B" w:rsidRDefault="00925E5B">
                              <w:pPr>
                                <w:jc w:val="center"/>
                                <w:rPr>
                                  <w:color w:val="4F81BD" w:themeColor="accent1"/>
                                </w:rPr>
                              </w:pPr>
                              <w:r>
                                <w:fldChar w:fldCharType="begin"/>
                              </w:r>
                              <w:r>
                                <w:instrText>PAGE    \* MERGEFORMAT</w:instrText>
                              </w:r>
                              <w:r>
                                <w:fldChar w:fldCharType="separate"/>
                              </w:r>
                              <w:r w:rsidR="001834B2" w:rsidRPr="001834B2">
                                <w:rPr>
                                  <w:noProof/>
                                  <w:color w:val="4F81BD" w:themeColor="accent1"/>
                                  <w:lang w:val="es-ES"/>
                                </w:rPr>
                                <w:t>20</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D5B05"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76" o:spid="_x0000_s1027" type="#_x0000_t107" style="position:absolute;left:0;text-align:left;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" filled="f" fillcolor="#17365d" strokecolor="#71a0dc">
                  <v:textbox>
                    <w:txbxContent>
                      <w:p w14:paraId="7789A97A" w14:textId="77777777" w:rsidR="00925E5B" w:rsidRDefault="00925E5B">
                        <w:pPr>
                          <w:jc w:val="center"/>
                          <w:rPr>
                            <w:color w:val="4F81BD" w:themeColor="accent1"/>
                          </w:rPr>
                        </w:pPr>
                        <w:r>
                          <w:fldChar w:fldCharType="begin"/>
                        </w:r>
                        <w:r>
                          <w:instrText>PAGE    \* MERGEFORMAT</w:instrText>
                        </w:r>
                        <w:r>
                          <w:fldChar w:fldCharType="separate"/>
                        </w:r>
                        <w:r w:rsidR="001834B2" w:rsidRPr="001834B2">
                          <w:rPr>
                            <w:noProof/>
                            <w:color w:val="4F81BD" w:themeColor="accent1"/>
                            <w:lang w:val="es-ES"/>
                          </w:rPr>
                          <w:t>20</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41AFC" w14:textId="77777777" w:rsidR="00C73FBF" w:rsidRDefault="00C73FBF" w:rsidP="00733FA3">
      <w:r>
        <w:separator/>
      </w:r>
    </w:p>
  </w:footnote>
  <w:footnote w:type="continuationSeparator" w:id="0">
    <w:p w14:paraId="645A0B0F" w14:textId="77777777" w:rsidR="00C73FBF" w:rsidRDefault="00C73FBF" w:rsidP="00733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66A6C" w14:textId="39F1C65E" w:rsidR="00925E5B" w:rsidRDefault="00925E5B" w:rsidP="007D2FE9">
    <w:pPr>
      <w:pStyle w:val="Encabezado"/>
      <w:ind w:left="-1134"/>
    </w:pPr>
    <w:r>
      <w:rPr>
        <w:noProof/>
        <w:lang w:val="es-CO" w:eastAsia="es-CO"/>
      </w:rPr>
      <w:drawing>
        <wp:inline distT="0" distB="0" distL="0" distR="0" wp14:anchorId="28E08A85" wp14:editId="29EB566E">
          <wp:extent cx="7923619" cy="1026452"/>
          <wp:effectExtent l="0" t="0" r="0" b="0"/>
          <wp:docPr id="11" name="Imagen 11" descr="MAC:Users:vivianaagudelo:Documents:trabajo ins:entrega de productos:Noviembre :cabezote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vivianaagudelo:Documents:trabajo ins:entrega de productos:Noviembre :cabezote 2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3619" cy="102645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2B4113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2331A"/>
    <w:multiLevelType w:val="hybridMultilevel"/>
    <w:tmpl w:val="632E7B9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A7164A"/>
    <w:multiLevelType w:val="hybridMultilevel"/>
    <w:tmpl w:val="AB4CFC9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8C152B"/>
    <w:multiLevelType w:val="hybridMultilevel"/>
    <w:tmpl w:val="A6D26D4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F97E0E"/>
    <w:multiLevelType w:val="hybridMultilevel"/>
    <w:tmpl w:val="8766FEBE"/>
    <w:lvl w:ilvl="0" w:tplc="240A000F">
      <w:start w:val="1"/>
      <w:numFmt w:val="decimal"/>
      <w:lvlText w:val="%1."/>
      <w:lvlJc w:val="left"/>
      <w:pPr>
        <w:ind w:left="786" w:hanging="360"/>
      </w:pPr>
      <w:rPr>
        <w:rFonts w:hint="default"/>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5" w15:restartNumberingAfterBreak="0">
    <w:nsid w:val="07E92019"/>
    <w:multiLevelType w:val="hybridMultilevel"/>
    <w:tmpl w:val="47F85B8C"/>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4A3794"/>
    <w:multiLevelType w:val="hybridMultilevel"/>
    <w:tmpl w:val="D426470C"/>
    <w:lvl w:ilvl="0" w:tplc="240A000F">
      <w:start w:val="1"/>
      <w:numFmt w:val="decimal"/>
      <w:lvlText w:val="%1."/>
      <w:lvlJc w:val="left"/>
      <w:pPr>
        <w:ind w:left="786" w:hanging="360"/>
      </w:pPr>
      <w:rPr>
        <w:rFonts w:hint="default"/>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15:restartNumberingAfterBreak="0">
    <w:nsid w:val="08584E63"/>
    <w:multiLevelType w:val="hybridMultilevel"/>
    <w:tmpl w:val="C47C4C0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9AA7709"/>
    <w:multiLevelType w:val="hybridMultilevel"/>
    <w:tmpl w:val="C450E508"/>
    <w:lvl w:ilvl="0" w:tplc="9CF622C0">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9" w15:restartNumberingAfterBreak="0">
    <w:nsid w:val="0E3963CB"/>
    <w:multiLevelType w:val="hybridMultilevel"/>
    <w:tmpl w:val="93245D30"/>
    <w:lvl w:ilvl="0" w:tplc="22CC4496">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0F9B6400"/>
    <w:multiLevelType w:val="hybridMultilevel"/>
    <w:tmpl w:val="43C087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35D1CB2"/>
    <w:multiLevelType w:val="hybridMultilevel"/>
    <w:tmpl w:val="367A3E5E"/>
    <w:lvl w:ilvl="0" w:tplc="9CF622C0">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2" w15:restartNumberingAfterBreak="0">
    <w:nsid w:val="165E513A"/>
    <w:multiLevelType w:val="hybridMultilevel"/>
    <w:tmpl w:val="EA044ED6"/>
    <w:lvl w:ilvl="0" w:tplc="9CF622C0">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3" w15:restartNumberingAfterBreak="0">
    <w:nsid w:val="19934A2B"/>
    <w:multiLevelType w:val="hybridMultilevel"/>
    <w:tmpl w:val="230E3076"/>
    <w:lvl w:ilvl="0" w:tplc="24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C3E32D4"/>
    <w:multiLevelType w:val="hybridMultilevel"/>
    <w:tmpl w:val="4326847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F62248D"/>
    <w:multiLevelType w:val="hybridMultilevel"/>
    <w:tmpl w:val="FE4E89F6"/>
    <w:lvl w:ilvl="0" w:tplc="240A0003">
      <w:start w:val="1"/>
      <w:numFmt w:val="bullet"/>
      <w:lvlText w:val="o"/>
      <w:lvlJc w:val="left"/>
      <w:pPr>
        <w:ind w:left="786" w:hanging="360"/>
      </w:pPr>
      <w:rPr>
        <w:rFonts w:ascii="Courier New" w:hAnsi="Courier New" w:cs="Courier New" w:hint="default"/>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6" w15:restartNumberingAfterBreak="0">
    <w:nsid w:val="21993303"/>
    <w:multiLevelType w:val="hybridMultilevel"/>
    <w:tmpl w:val="50D2003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38E3379"/>
    <w:multiLevelType w:val="hybridMultilevel"/>
    <w:tmpl w:val="CA3E4A34"/>
    <w:lvl w:ilvl="0" w:tplc="9CF622C0">
      <w:start w:val="1"/>
      <w:numFmt w:val="bullet"/>
      <w:lvlText w:val=""/>
      <w:lvlJc w:val="left"/>
      <w:pPr>
        <w:ind w:left="578" w:hanging="360"/>
      </w:pPr>
      <w:rPr>
        <w:rFonts w:ascii="Symbol" w:hAnsi="Symbol" w:hint="default"/>
      </w:rPr>
    </w:lvl>
    <w:lvl w:ilvl="1" w:tplc="240A0003" w:tentative="1">
      <w:start w:val="1"/>
      <w:numFmt w:val="bullet"/>
      <w:lvlText w:val="o"/>
      <w:lvlJc w:val="left"/>
      <w:pPr>
        <w:ind w:left="1298" w:hanging="360"/>
      </w:pPr>
      <w:rPr>
        <w:rFonts w:ascii="Courier New" w:hAnsi="Courier New" w:cs="Courier New" w:hint="default"/>
      </w:rPr>
    </w:lvl>
    <w:lvl w:ilvl="2" w:tplc="240A0005" w:tentative="1">
      <w:start w:val="1"/>
      <w:numFmt w:val="bullet"/>
      <w:lvlText w:val=""/>
      <w:lvlJc w:val="left"/>
      <w:pPr>
        <w:ind w:left="2018" w:hanging="360"/>
      </w:pPr>
      <w:rPr>
        <w:rFonts w:ascii="Wingdings" w:hAnsi="Wingdings" w:hint="default"/>
      </w:rPr>
    </w:lvl>
    <w:lvl w:ilvl="3" w:tplc="240A0001" w:tentative="1">
      <w:start w:val="1"/>
      <w:numFmt w:val="bullet"/>
      <w:lvlText w:val=""/>
      <w:lvlJc w:val="left"/>
      <w:pPr>
        <w:ind w:left="2738" w:hanging="360"/>
      </w:pPr>
      <w:rPr>
        <w:rFonts w:ascii="Symbol" w:hAnsi="Symbol" w:hint="default"/>
      </w:rPr>
    </w:lvl>
    <w:lvl w:ilvl="4" w:tplc="240A0003" w:tentative="1">
      <w:start w:val="1"/>
      <w:numFmt w:val="bullet"/>
      <w:lvlText w:val="o"/>
      <w:lvlJc w:val="left"/>
      <w:pPr>
        <w:ind w:left="3458" w:hanging="360"/>
      </w:pPr>
      <w:rPr>
        <w:rFonts w:ascii="Courier New" w:hAnsi="Courier New" w:cs="Courier New" w:hint="default"/>
      </w:rPr>
    </w:lvl>
    <w:lvl w:ilvl="5" w:tplc="240A0005" w:tentative="1">
      <w:start w:val="1"/>
      <w:numFmt w:val="bullet"/>
      <w:lvlText w:val=""/>
      <w:lvlJc w:val="left"/>
      <w:pPr>
        <w:ind w:left="4178" w:hanging="360"/>
      </w:pPr>
      <w:rPr>
        <w:rFonts w:ascii="Wingdings" w:hAnsi="Wingdings" w:hint="default"/>
      </w:rPr>
    </w:lvl>
    <w:lvl w:ilvl="6" w:tplc="240A0001" w:tentative="1">
      <w:start w:val="1"/>
      <w:numFmt w:val="bullet"/>
      <w:lvlText w:val=""/>
      <w:lvlJc w:val="left"/>
      <w:pPr>
        <w:ind w:left="4898" w:hanging="360"/>
      </w:pPr>
      <w:rPr>
        <w:rFonts w:ascii="Symbol" w:hAnsi="Symbol" w:hint="default"/>
      </w:rPr>
    </w:lvl>
    <w:lvl w:ilvl="7" w:tplc="240A0003" w:tentative="1">
      <w:start w:val="1"/>
      <w:numFmt w:val="bullet"/>
      <w:lvlText w:val="o"/>
      <w:lvlJc w:val="left"/>
      <w:pPr>
        <w:ind w:left="5618" w:hanging="360"/>
      </w:pPr>
      <w:rPr>
        <w:rFonts w:ascii="Courier New" w:hAnsi="Courier New" w:cs="Courier New" w:hint="default"/>
      </w:rPr>
    </w:lvl>
    <w:lvl w:ilvl="8" w:tplc="240A0005" w:tentative="1">
      <w:start w:val="1"/>
      <w:numFmt w:val="bullet"/>
      <w:lvlText w:val=""/>
      <w:lvlJc w:val="left"/>
      <w:pPr>
        <w:ind w:left="6338" w:hanging="360"/>
      </w:pPr>
      <w:rPr>
        <w:rFonts w:ascii="Wingdings" w:hAnsi="Wingdings" w:hint="default"/>
      </w:rPr>
    </w:lvl>
  </w:abstractNum>
  <w:abstractNum w:abstractNumId="18" w15:restartNumberingAfterBreak="0">
    <w:nsid w:val="251B3159"/>
    <w:multiLevelType w:val="hybridMultilevel"/>
    <w:tmpl w:val="C4DA74F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CE462C0"/>
    <w:multiLevelType w:val="hybridMultilevel"/>
    <w:tmpl w:val="B062358C"/>
    <w:lvl w:ilvl="0" w:tplc="C32CEA28">
      <w:start w:val="1"/>
      <w:numFmt w:val="decimal"/>
      <w:lvlText w:val="%1."/>
      <w:lvlJc w:val="left"/>
      <w:pPr>
        <w:ind w:left="720" w:hanging="360"/>
      </w:pPr>
      <w:rPr>
        <w:rFonts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CF44872"/>
    <w:multiLevelType w:val="hybridMultilevel"/>
    <w:tmpl w:val="E05EFEB6"/>
    <w:lvl w:ilvl="0" w:tplc="240A000F">
      <w:start w:val="1"/>
      <w:numFmt w:val="decimal"/>
      <w:lvlText w:val="%1."/>
      <w:lvlJc w:val="left"/>
      <w:pPr>
        <w:ind w:left="786" w:hanging="360"/>
      </w:pPr>
      <w:rPr>
        <w:rFonts w:hint="default"/>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1" w15:restartNumberingAfterBreak="0">
    <w:nsid w:val="2F3832DC"/>
    <w:multiLevelType w:val="hybridMultilevel"/>
    <w:tmpl w:val="D032B19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09635D0"/>
    <w:multiLevelType w:val="hybridMultilevel"/>
    <w:tmpl w:val="4672FC5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7A57354"/>
    <w:multiLevelType w:val="hybridMultilevel"/>
    <w:tmpl w:val="767E601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EE669F"/>
    <w:multiLevelType w:val="hybridMultilevel"/>
    <w:tmpl w:val="41969DB8"/>
    <w:lvl w:ilvl="0" w:tplc="240A0001">
      <w:start w:val="1"/>
      <w:numFmt w:val="bullet"/>
      <w:lvlText w:val=""/>
      <w:lvlJc w:val="left"/>
      <w:pPr>
        <w:ind w:left="426" w:hanging="360"/>
      </w:pPr>
      <w:rPr>
        <w:rFonts w:ascii="Symbol" w:hAnsi="Symbol" w:hint="default"/>
      </w:rPr>
    </w:lvl>
    <w:lvl w:ilvl="1" w:tplc="369451BC">
      <w:start w:val="1"/>
      <w:numFmt w:val="decimal"/>
      <w:lvlText w:val="%2-"/>
      <w:lvlJc w:val="left"/>
      <w:pPr>
        <w:ind w:left="1146" w:hanging="360"/>
      </w:pPr>
      <w:rPr>
        <w:rFonts w:ascii="Arial" w:eastAsiaTheme="minorEastAsia" w:hAnsi="Arial" w:cs="Arial"/>
      </w:rPr>
    </w:lvl>
    <w:lvl w:ilvl="2" w:tplc="240A0005" w:tentative="1">
      <w:start w:val="1"/>
      <w:numFmt w:val="bullet"/>
      <w:lvlText w:val=""/>
      <w:lvlJc w:val="left"/>
      <w:pPr>
        <w:ind w:left="1866" w:hanging="360"/>
      </w:pPr>
      <w:rPr>
        <w:rFonts w:ascii="Wingdings" w:hAnsi="Wingdings" w:hint="default"/>
      </w:rPr>
    </w:lvl>
    <w:lvl w:ilvl="3" w:tplc="240A0001" w:tentative="1">
      <w:start w:val="1"/>
      <w:numFmt w:val="bullet"/>
      <w:lvlText w:val=""/>
      <w:lvlJc w:val="left"/>
      <w:pPr>
        <w:ind w:left="2586" w:hanging="360"/>
      </w:pPr>
      <w:rPr>
        <w:rFonts w:ascii="Symbol" w:hAnsi="Symbol" w:hint="default"/>
      </w:rPr>
    </w:lvl>
    <w:lvl w:ilvl="4" w:tplc="240A0003" w:tentative="1">
      <w:start w:val="1"/>
      <w:numFmt w:val="bullet"/>
      <w:lvlText w:val="o"/>
      <w:lvlJc w:val="left"/>
      <w:pPr>
        <w:ind w:left="3306" w:hanging="360"/>
      </w:pPr>
      <w:rPr>
        <w:rFonts w:ascii="Courier New" w:hAnsi="Courier New" w:cs="Courier New" w:hint="default"/>
      </w:rPr>
    </w:lvl>
    <w:lvl w:ilvl="5" w:tplc="240A0005" w:tentative="1">
      <w:start w:val="1"/>
      <w:numFmt w:val="bullet"/>
      <w:lvlText w:val=""/>
      <w:lvlJc w:val="left"/>
      <w:pPr>
        <w:ind w:left="4026" w:hanging="360"/>
      </w:pPr>
      <w:rPr>
        <w:rFonts w:ascii="Wingdings" w:hAnsi="Wingdings" w:hint="default"/>
      </w:rPr>
    </w:lvl>
    <w:lvl w:ilvl="6" w:tplc="240A0001" w:tentative="1">
      <w:start w:val="1"/>
      <w:numFmt w:val="bullet"/>
      <w:lvlText w:val=""/>
      <w:lvlJc w:val="left"/>
      <w:pPr>
        <w:ind w:left="4746" w:hanging="360"/>
      </w:pPr>
      <w:rPr>
        <w:rFonts w:ascii="Symbol" w:hAnsi="Symbol" w:hint="default"/>
      </w:rPr>
    </w:lvl>
    <w:lvl w:ilvl="7" w:tplc="240A0003" w:tentative="1">
      <w:start w:val="1"/>
      <w:numFmt w:val="bullet"/>
      <w:lvlText w:val="o"/>
      <w:lvlJc w:val="left"/>
      <w:pPr>
        <w:ind w:left="5466" w:hanging="360"/>
      </w:pPr>
      <w:rPr>
        <w:rFonts w:ascii="Courier New" w:hAnsi="Courier New" w:cs="Courier New" w:hint="default"/>
      </w:rPr>
    </w:lvl>
    <w:lvl w:ilvl="8" w:tplc="240A0005" w:tentative="1">
      <w:start w:val="1"/>
      <w:numFmt w:val="bullet"/>
      <w:lvlText w:val=""/>
      <w:lvlJc w:val="left"/>
      <w:pPr>
        <w:ind w:left="6186" w:hanging="360"/>
      </w:pPr>
      <w:rPr>
        <w:rFonts w:ascii="Wingdings" w:hAnsi="Wingdings" w:hint="default"/>
      </w:rPr>
    </w:lvl>
  </w:abstractNum>
  <w:abstractNum w:abstractNumId="25" w15:restartNumberingAfterBreak="0">
    <w:nsid w:val="3C42700D"/>
    <w:multiLevelType w:val="hybridMultilevel"/>
    <w:tmpl w:val="C592F4A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3E382243"/>
    <w:multiLevelType w:val="hybridMultilevel"/>
    <w:tmpl w:val="5AEA5D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F4E4ED2"/>
    <w:multiLevelType w:val="hybridMultilevel"/>
    <w:tmpl w:val="2DBC082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AD04BAC"/>
    <w:multiLevelType w:val="hybridMultilevel"/>
    <w:tmpl w:val="A6384A9A"/>
    <w:lvl w:ilvl="0" w:tplc="240A0003">
      <w:start w:val="1"/>
      <w:numFmt w:val="bullet"/>
      <w:lvlText w:val="o"/>
      <w:lvlJc w:val="left"/>
      <w:pPr>
        <w:ind w:left="786" w:hanging="360"/>
      </w:pPr>
      <w:rPr>
        <w:rFonts w:ascii="Courier New" w:hAnsi="Courier New" w:cs="Courier New" w:hint="default"/>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9" w15:restartNumberingAfterBreak="0">
    <w:nsid w:val="4AD10758"/>
    <w:multiLevelType w:val="hybridMultilevel"/>
    <w:tmpl w:val="F482E4CA"/>
    <w:lvl w:ilvl="0" w:tplc="24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E3B6348"/>
    <w:multiLevelType w:val="hybridMultilevel"/>
    <w:tmpl w:val="287435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4F037E6F"/>
    <w:multiLevelType w:val="hybridMultilevel"/>
    <w:tmpl w:val="8F6811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4482658"/>
    <w:multiLevelType w:val="hybridMultilevel"/>
    <w:tmpl w:val="7074975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5B07AA7"/>
    <w:multiLevelType w:val="hybridMultilevel"/>
    <w:tmpl w:val="77A8DB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6467F14"/>
    <w:multiLevelType w:val="hybridMultilevel"/>
    <w:tmpl w:val="CA54926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4C6406D"/>
    <w:multiLevelType w:val="hybridMultilevel"/>
    <w:tmpl w:val="88F6EB0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A9F1FC1"/>
    <w:multiLevelType w:val="hybridMultilevel"/>
    <w:tmpl w:val="CF0CB29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3D63040"/>
    <w:multiLevelType w:val="hybridMultilevel"/>
    <w:tmpl w:val="CC9892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4995867"/>
    <w:multiLevelType w:val="hybridMultilevel"/>
    <w:tmpl w:val="70AC05BC"/>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9" w15:restartNumberingAfterBreak="0">
    <w:nsid w:val="77E560DB"/>
    <w:multiLevelType w:val="hybridMultilevel"/>
    <w:tmpl w:val="16925574"/>
    <w:lvl w:ilvl="0" w:tplc="240A0003">
      <w:start w:val="1"/>
      <w:numFmt w:val="bullet"/>
      <w:lvlText w:val="o"/>
      <w:lvlJc w:val="left"/>
      <w:pPr>
        <w:ind w:left="1068" w:hanging="360"/>
      </w:pPr>
      <w:rPr>
        <w:rFonts w:ascii="Courier New" w:hAnsi="Courier New" w:cs="Courier New"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0" w15:restartNumberingAfterBreak="0">
    <w:nsid w:val="79197718"/>
    <w:multiLevelType w:val="hybridMultilevel"/>
    <w:tmpl w:val="33D61AC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C603EAA"/>
    <w:multiLevelType w:val="hybridMultilevel"/>
    <w:tmpl w:val="7D3CDD4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E65D9C"/>
    <w:multiLevelType w:val="hybridMultilevel"/>
    <w:tmpl w:val="F7CE2A42"/>
    <w:lvl w:ilvl="0" w:tplc="240A000F">
      <w:start w:val="1"/>
      <w:numFmt w:val="decimal"/>
      <w:lvlText w:val="%1."/>
      <w:lvlJc w:val="left"/>
      <w:pPr>
        <w:ind w:left="786" w:hanging="360"/>
      </w:pPr>
      <w:rPr>
        <w:rFonts w:hint="default"/>
      </w:rPr>
    </w:lvl>
    <w:lvl w:ilvl="1" w:tplc="240A0003">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3" w15:restartNumberingAfterBreak="0">
    <w:nsid w:val="7E9F71F5"/>
    <w:multiLevelType w:val="hybridMultilevel"/>
    <w:tmpl w:val="18806F12"/>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F176556"/>
    <w:multiLevelType w:val="hybridMultilevel"/>
    <w:tmpl w:val="9C84E250"/>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num w:numId="1">
    <w:abstractNumId w:val="1"/>
  </w:num>
  <w:num w:numId="2">
    <w:abstractNumId w:val="0"/>
  </w:num>
  <w:num w:numId="3">
    <w:abstractNumId w:val="26"/>
  </w:num>
  <w:num w:numId="4">
    <w:abstractNumId w:val="9"/>
  </w:num>
  <w:num w:numId="5">
    <w:abstractNumId w:val="25"/>
  </w:num>
  <w:num w:numId="6">
    <w:abstractNumId w:val="31"/>
  </w:num>
  <w:num w:numId="7">
    <w:abstractNumId w:val="22"/>
  </w:num>
  <w:num w:numId="8">
    <w:abstractNumId w:val="24"/>
  </w:num>
  <w:num w:numId="9">
    <w:abstractNumId w:val="44"/>
  </w:num>
  <w:num w:numId="10">
    <w:abstractNumId w:val="38"/>
  </w:num>
  <w:num w:numId="11">
    <w:abstractNumId w:val="30"/>
  </w:num>
  <w:num w:numId="12">
    <w:abstractNumId w:val="41"/>
  </w:num>
  <w:num w:numId="13">
    <w:abstractNumId w:val="2"/>
  </w:num>
  <w:num w:numId="14">
    <w:abstractNumId w:val="10"/>
  </w:num>
  <w:num w:numId="15">
    <w:abstractNumId w:val="39"/>
  </w:num>
  <w:num w:numId="16">
    <w:abstractNumId w:val="19"/>
  </w:num>
  <w:num w:numId="17">
    <w:abstractNumId w:val="29"/>
  </w:num>
  <w:num w:numId="18">
    <w:abstractNumId w:val="5"/>
  </w:num>
  <w:num w:numId="19">
    <w:abstractNumId w:val="6"/>
  </w:num>
  <w:num w:numId="20">
    <w:abstractNumId w:val="42"/>
  </w:num>
  <w:num w:numId="21">
    <w:abstractNumId w:val="20"/>
  </w:num>
  <w:num w:numId="22">
    <w:abstractNumId w:val="4"/>
  </w:num>
  <w:num w:numId="23">
    <w:abstractNumId w:val="18"/>
  </w:num>
  <w:num w:numId="24">
    <w:abstractNumId w:val="35"/>
  </w:num>
  <w:num w:numId="25">
    <w:abstractNumId w:val="13"/>
  </w:num>
  <w:num w:numId="26">
    <w:abstractNumId w:val="32"/>
  </w:num>
  <w:num w:numId="27">
    <w:abstractNumId w:val="16"/>
  </w:num>
  <w:num w:numId="28">
    <w:abstractNumId w:val="40"/>
  </w:num>
  <w:num w:numId="29">
    <w:abstractNumId w:val="3"/>
  </w:num>
  <w:num w:numId="30">
    <w:abstractNumId w:val="36"/>
  </w:num>
  <w:num w:numId="31">
    <w:abstractNumId w:val="27"/>
  </w:num>
  <w:num w:numId="32">
    <w:abstractNumId w:val="34"/>
  </w:num>
  <w:num w:numId="33">
    <w:abstractNumId w:val="7"/>
  </w:num>
  <w:num w:numId="34">
    <w:abstractNumId w:val="14"/>
  </w:num>
  <w:num w:numId="35">
    <w:abstractNumId w:val="23"/>
  </w:num>
  <w:num w:numId="36">
    <w:abstractNumId w:val="21"/>
  </w:num>
  <w:num w:numId="37">
    <w:abstractNumId w:val="43"/>
  </w:num>
  <w:num w:numId="38">
    <w:abstractNumId w:val="15"/>
  </w:num>
  <w:num w:numId="39">
    <w:abstractNumId w:val="28"/>
  </w:num>
  <w:num w:numId="40">
    <w:abstractNumId w:val="37"/>
  </w:num>
  <w:num w:numId="41">
    <w:abstractNumId w:val="33"/>
  </w:num>
  <w:num w:numId="42">
    <w:abstractNumId w:val="8"/>
  </w:num>
  <w:num w:numId="43">
    <w:abstractNumId w:val="12"/>
  </w:num>
  <w:num w:numId="44">
    <w:abstractNumId w:val="17"/>
  </w:num>
  <w:num w:numId="4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FA3"/>
    <w:rsid w:val="00001515"/>
    <w:rsid w:val="0000408A"/>
    <w:rsid w:val="00006F63"/>
    <w:rsid w:val="00011981"/>
    <w:rsid w:val="00020B14"/>
    <w:rsid w:val="00021DE9"/>
    <w:rsid w:val="000248F0"/>
    <w:rsid w:val="000331E1"/>
    <w:rsid w:val="00033463"/>
    <w:rsid w:val="00036188"/>
    <w:rsid w:val="00041C17"/>
    <w:rsid w:val="0005345F"/>
    <w:rsid w:val="00055407"/>
    <w:rsid w:val="00067131"/>
    <w:rsid w:val="000710E9"/>
    <w:rsid w:val="00077ECA"/>
    <w:rsid w:val="00093F31"/>
    <w:rsid w:val="000A3DCD"/>
    <w:rsid w:val="000A5867"/>
    <w:rsid w:val="000A6AE9"/>
    <w:rsid w:val="000A6BD4"/>
    <w:rsid w:val="000B60FE"/>
    <w:rsid w:val="000B7CB6"/>
    <w:rsid w:val="000B7F94"/>
    <w:rsid w:val="000C517C"/>
    <w:rsid w:val="000D1E43"/>
    <w:rsid w:val="000D5F5D"/>
    <w:rsid w:val="000D666E"/>
    <w:rsid w:val="000E338E"/>
    <w:rsid w:val="000E4972"/>
    <w:rsid w:val="000E573C"/>
    <w:rsid w:val="000E70B5"/>
    <w:rsid w:val="00101878"/>
    <w:rsid w:val="00107F6B"/>
    <w:rsid w:val="00112E3E"/>
    <w:rsid w:val="001264EA"/>
    <w:rsid w:val="001347B5"/>
    <w:rsid w:val="00134CD7"/>
    <w:rsid w:val="00142563"/>
    <w:rsid w:val="001507D2"/>
    <w:rsid w:val="00164B5E"/>
    <w:rsid w:val="00171293"/>
    <w:rsid w:val="0017407B"/>
    <w:rsid w:val="001834B2"/>
    <w:rsid w:val="00190AE7"/>
    <w:rsid w:val="00194B63"/>
    <w:rsid w:val="001A28D7"/>
    <w:rsid w:val="001C13FF"/>
    <w:rsid w:val="001D05BC"/>
    <w:rsid w:val="001D5DC6"/>
    <w:rsid w:val="001E5281"/>
    <w:rsid w:val="001F2D40"/>
    <w:rsid w:val="001F3CAB"/>
    <w:rsid w:val="001F403A"/>
    <w:rsid w:val="002007AB"/>
    <w:rsid w:val="002066DE"/>
    <w:rsid w:val="00207C07"/>
    <w:rsid w:val="0021566C"/>
    <w:rsid w:val="00216559"/>
    <w:rsid w:val="00216DC6"/>
    <w:rsid w:val="00223AF7"/>
    <w:rsid w:val="00224FCF"/>
    <w:rsid w:val="00242B54"/>
    <w:rsid w:val="00245881"/>
    <w:rsid w:val="0026480B"/>
    <w:rsid w:val="00274A62"/>
    <w:rsid w:val="0028056B"/>
    <w:rsid w:val="00287933"/>
    <w:rsid w:val="002903AC"/>
    <w:rsid w:val="002945F7"/>
    <w:rsid w:val="00297CC0"/>
    <w:rsid w:val="002A2209"/>
    <w:rsid w:val="002C4706"/>
    <w:rsid w:val="002D2C14"/>
    <w:rsid w:val="002D44DC"/>
    <w:rsid w:val="002E657C"/>
    <w:rsid w:val="002F35D8"/>
    <w:rsid w:val="002F4226"/>
    <w:rsid w:val="002F6DD0"/>
    <w:rsid w:val="00300A6A"/>
    <w:rsid w:val="00304996"/>
    <w:rsid w:val="0030563F"/>
    <w:rsid w:val="00306038"/>
    <w:rsid w:val="00325164"/>
    <w:rsid w:val="00345E4E"/>
    <w:rsid w:val="00347111"/>
    <w:rsid w:val="0035328D"/>
    <w:rsid w:val="00363E45"/>
    <w:rsid w:val="00367392"/>
    <w:rsid w:val="0037209D"/>
    <w:rsid w:val="00376C46"/>
    <w:rsid w:val="00377620"/>
    <w:rsid w:val="003915CB"/>
    <w:rsid w:val="003919FC"/>
    <w:rsid w:val="00391B27"/>
    <w:rsid w:val="003A2E00"/>
    <w:rsid w:val="003A509B"/>
    <w:rsid w:val="003A7B0B"/>
    <w:rsid w:val="003B62CD"/>
    <w:rsid w:val="003C134B"/>
    <w:rsid w:val="003C34DE"/>
    <w:rsid w:val="003C3C10"/>
    <w:rsid w:val="003C4239"/>
    <w:rsid w:val="003C42D5"/>
    <w:rsid w:val="003C5328"/>
    <w:rsid w:val="003D4694"/>
    <w:rsid w:val="003D4C54"/>
    <w:rsid w:val="003D603E"/>
    <w:rsid w:val="003E338A"/>
    <w:rsid w:val="00411B6F"/>
    <w:rsid w:val="0043498C"/>
    <w:rsid w:val="00441830"/>
    <w:rsid w:val="00444EE6"/>
    <w:rsid w:val="004466A3"/>
    <w:rsid w:val="00472A5E"/>
    <w:rsid w:val="004731BB"/>
    <w:rsid w:val="0047723A"/>
    <w:rsid w:val="004818C2"/>
    <w:rsid w:val="00487FA9"/>
    <w:rsid w:val="00492C8B"/>
    <w:rsid w:val="004944E6"/>
    <w:rsid w:val="004963A5"/>
    <w:rsid w:val="00496468"/>
    <w:rsid w:val="00497272"/>
    <w:rsid w:val="004979D4"/>
    <w:rsid w:val="004A481D"/>
    <w:rsid w:val="004B23E9"/>
    <w:rsid w:val="004B6AA9"/>
    <w:rsid w:val="004D488D"/>
    <w:rsid w:val="004D6BDE"/>
    <w:rsid w:val="004D7B71"/>
    <w:rsid w:val="004E09D2"/>
    <w:rsid w:val="004E3A4B"/>
    <w:rsid w:val="004E6FB3"/>
    <w:rsid w:val="004E7956"/>
    <w:rsid w:val="004F36C4"/>
    <w:rsid w:val="005042B4"/>
    <w:rsid w:val="00506829"/>
    <w:rsid w:val="00517A4F"/>
    <w:rsid w:val="005228FD"/>
    <w:rsid w:val="005257D3"/>
    <w:rsid w:val="005339DA"/>
    <w:rsid w:val="0054111D"/>
    <w:rsid w:val="00550F88"/>
    <w:rsid w:val="00552A73"/>
    <w:rsid w:val="005665DF"/>
    <w:rsid w:val="005841B4"/>
    <w:rsid w:val="00592008"/>
    <w:rsid w:val="00595A1C"/>
    <w:rsid w:val="005A6F4C"/>
    <w:rsid w:val="005B5184"/>
    <w:rsid w:val="005B5DD1"/>
    <w:rsid w:val="005B5ECE"/>
    <w:rsid w:val="005C00AC"/>
    <w:rsid w:val="005C058A"/>
    <w:rsid w:val="005C0C65"/>
    <w:rsid w:val="005C32FF"/>
    <w:rsid w:val="005C6C9F"/>
    <w:rsid w:val="005C7EBF"/>
    <w:rsid w:val="005D25A2"/>
    <w:rsid w:val="005E02BC"/>
    <w:rsid w:val="005E2EE0"/>
    <w:rsid w:val="005E7C06"/>
    <w:rsid w:val="005F0676"/>
    <w:rsid w:val="00600A50"/>
    <w:rsid w:val="006014FE"/>
    <w:rsid w:val="006036CE"/>
    <w:rsid w:val="00611A46"/>
    <w:rsid w:val="0062227F"/>
    <w:rsid w:val="00632E15"/>
    <w:rsid w:val="00636382"/>
    <w:rsid w:val="00660336"/>
    <w:rsid w:val="00662E41"/>
    <w:rsid w:val="0067210E"/>
    <w:rsid w:val="00676EE4"/>
    <w:rsid w:val="00687E64"/>
    <w:rsid w:val="00694A98"/>
    <w:rsid w:val="006A067E"/>
    <w:rsid w:val="006B0196"/>
    <w:rsid w:val="006C3637"/>
    <w:rsid w:val="006D37EC"/>
    <w:rsid w:val="006D4AEA"/>
    <w:rsid w:val="006D7B8C"/>
    <w:rsid w:val="006F1137"/>
    <w:rsid w:val="0070308E"/>
    <w:rsid w:val="00710A89"/>
    <w:rsid w:val="007236DE"/>
    <w:rsid w:val="007304B6"/>
    <w:rsid w:val="00733370"/>
    <w:rsid w:val="00733FA3"/>
    <w:rsid w:val="007349E6"/>
    <w:rsid w:val="0073670B"/>
    <w:rsid w:val="00736EC5"/>
    <w:rsid w:val="007409B7"/>
    <w:rsid w:val="007426FA"/>
    <w:rsid w:val="00746CD3"/>
    <w:rsid w:val="00751648"/>
    <w:rsid w:val="00753AF6"/>
    <w:rsid w:val="00767080"/>
    <w:rsid w:val="00770371"/>
    <w:rsid w:val="0077241E"/>
    <w:rsid w:val="00772453"/>
    <w:rsid w:val="00784F3E"/>
    <w:rsid w:val="0078681B"/>
    <w:rsid w:val="00796D89"/>
    <w:rsid w:val="0079720E"/>
    <w:rsid w:val="007A0CC7"/>
    <w:rsid w:val="007A234A"/>
    <w:rsid w:val="007A5AE1"/>
    <w:rsid w:val="007A6279"/>
    <w:rsid w:val="007A7EA8"/>
    <w:rsid w:val="007B17DF"/>
    <w:rsid w:val="007B240A"/>
    <w:rsid w:val="007B4A1A"/>
    <w:rsid w:val="007B71B9"/>
    <w:rsid w:val="007C146C"/>
    <w:rsid w:val="007D0AAE"/>
    <w:rsid w:val="007D1D2F"/>
    <w:rsid w:val="007D2FE9"/>
    <w:rsid w:val="007D4749"/>
    <w:rsid w:val="007D591F"/>
    <w:rsid w:val="007E0E54"/>
    <w:rsid w:val="007E18A3"/>
    <w:rsid w:val="00800916"/>
    <w:rsid w:val="00804971"/>
    <w:rsid w:val="00807577"/>
    <w:rsid w:val="008122D7"/>
    <w:rsid w:val="00812534"/>
    <w:rsid w:val="008145BA"/>
    <w:rsid w:val="0082240B"/>
    <w:rsid w:val="00823483"/>
    <w:rsid w:val="00830812"/>
    <w:rsid w:val="00831525"/>
    <w:rsid w:val="00835D02"/>
    <w:rsid w:val="00844AE2"/>
    <w:rsid w:val="00845793"/>
    <w:rsid w:val="00845C4F"/>
    <w:rsid w:val="00857057"/>
    <w:rsid w:val="008734A3"/>
    <w:rsid w:val="00883B1A"/>
    <w:rsid w:val="00887965"/>
    <w:rsid w:val="00891801"/>
    <w:rsid w:val="008959F9"/>
    <w:rsid w:val="00897F5B"/>
    <w:rsid w:val="008A5B24"/>
    <w:rsid w:val="008A6FDA"/>
    <w:rsid w:val="008C02F9"/>
    <w:rsid w:val="008C0DAD"/>
    <w:rsid w:val="008C1E4D"/>
    <w:rsid w:val="008C59EE"/>
    <w:rsid w:val="008D4A9C"/>
    <w:rsid w:val="008E79E5"/>
    <w:rsid w:val="008F4117"/>
    <w:rsid w:val="009213AF"/>
    <w:rsid w:val="00923605"/>
    <w:rsid w:val="0092537E"/>
    <w:rsid w:val="00925E5B"/>
    <w:rsid w:val="009505E6"/>
    <w:rsid w:val="009525F6"/>
    <w:rsid w:val="00952F64"/>
    <w:rsid w:val="009755D7"/>
    <w:rsid w:val="0098271D"/>
    <w:rsid w:val="00992666"/>
    <w:rsid w:val="00992CF9"/>
    <w:rsid w:val="00994CB5"/>
    <w:rsid w:val="009A128B"/>
    <w:rsid w:val="009A4069"/>
    <w:rsid w:val="009B659E"/>
    <w:rsid w:val="009B7F87"/>
    <w:rsid w:val="009C4534"/>
    <w:rsid w:val="009D4FE7"/>
    <w:rsid w:val="00A03055"/>
    <w:rsid w:val="00A13A68"/>
    <w:rsid w:val="00A17FD9"/>
    <w:rsid w:val="00A24F5B"/>
    <w:rsid w:val="00A25814"/>
    <w:rsid w:val="00A44C2B"/>
    <w:rsid w:val="00A50F21"/>
    <w:rsid w:val="00A668CE"/>
    <w:rsid w:val="00A67B04"/>
    <w:rsid w:val="00A700EE"/>
    <w:rsid w:val="00A73F74"/>
    <w:rsid w:val="00A746D9"/>
    <w:rsid w:val="00A877C9"/>
    <w:rsid w:val="00A908D3"/>
    <w:rsid w:val="00A91DE3"/>
    <w:rsid w:val="00A92E7F"/>
    <w:rsid w:val="00AA28F7"/>
    <w:rsid w:val="00AA2E59"/>
    <w:rsid w:val="00AA335F"/>
    <w:rsid w:val="00AA7590"/>
    <w:rsid w:val="00AB3E7C"/>
    <w:rsid w:val="00AC0D96"/>
    <w:rsid w:val="00AC21D2"/>
    <w:rsid w:val="00AC332F"/>
    <w:rsid w:val="00AC3FE4"/>
    <w:rsid w:val="00AC42E0"/>
    <w:rsid w:val="00AC7B5A"/>
    <w:rsid w:val="00AE14C6"/>
    <w:rsid w:val="00AE2BC0"/>
    <w:rsid w:val="00AE3A29"/>
    <w:rsid w:val="00AE3B0D"/>
    <w:rsid w:val="00AF275B"/>
    <w:rsid w:val="00AF67C6"/>
    <w:rsid w:val="00B144D8"/>
    <w:rsid w:val="00B17BEF"/>
    <w:rsid w:val="00B21160"/>
    <w:rsid w:val="00B25211"/>
    <w:rsid w:val="00B258B3"/>
    <w:rsid w:val="00B263ED"/>
    <w:rsid w:val="00B319FA"/>
    <w:rsid w:val="00B462CB"/>
    <w:rsid w:val="00B6718B"/>
    <w:rsid w:val="00B81D21"/>
    <w:rsid w:val="00B834F3"/>
    <w:rsid w:val="00B844D3"/>
    <w:rsid w:val="00B85454"/>
    <w:rsid w:val="00B8612D"/>
    <w:rsid w:val="00B9107C"/>
    <w:rsid w:val="00BA01F5"/>
    <w:rsid w:val="00BA0B31"/>
    <w:rsid w:val="00BA190F"/>
    <w:rsid w:val="00BA29F2"/>
    <w:rsid w:val="00BA3611"/>
    <w:rsid w:val="00BA694C"/>
    <w:rsid w:val="00BC6406"/>
    <w:rsid w:val="00BD13F3"/>
    <w:rsid w:val="00BD509C"/>
    <w:rsid w:val="00BE2784"/>
    <w:rsid w:val="00BE3254"/>
    <w:rsid w:val="00BE59A5"/>
    <w:rsid w:val="00BF6921"/>
    <w:rsid w:val="00C01B72"/>
    <w:rsid w:val="00C07ABC"/>
    <w:rsid w:val="00C15160"/>
    <w:rsid w:val="00C215E9"/>
    <w:rsid w:val="00C21E5A"/>
    <w:rsid w:val="00C23624"/>
    <w:rsid w:val="00C27F13"/>
    <w:rsid w:val="00C3159F"/>
    <w:rsid w:val="00C329D8"/>
    <w:rsid w:val="00C51999"/>
    <w:rsid w:val="00C655CE"/>
    <w:rsid w:val="00C719E5"/>
    <w:rsid w:val="00C73FBF"/>
    <w:rsid w:val="00C7508D"/>
    <w:rsid w:val="00C85920"/>
    <w:rsid w:val="00C878DD"/>
    <w:rsid w:val="00C90AD6"/>
    <w:rsid w:val="00C92394"/>
    <w:rsid w:val="00C94E50"/>
    <w:rsid w:val="00CA26A6"/>
    <w:rsid w:val="00CB1930"/>
    <w:rsid w:val="00CB35F3"/>
    <w:rsid w:val="00CB4723"/>
    <w:rsid w:val="00CB7889"/>
    <w:rsid w:val="00CC0313"/>
    <w:rsid w:val="00CD2CC8"/>
    <w:rsid w:val="00CD56EF"/>
    <w:rsid w:val="00CE1AC7"/>
    <w:rsid w:val="00CE5076"/>
    <w:rsid w:val="00CE5904"/>
    <w:rsid w:val="00CF6EE3"/>
    <w:rsid w:val="00D00042"/>
    <w:rsid w:val="00D064AA"/>
    <w:rsid w:val="00D12B13"/>
    <w:rsid w:val="00D210F2"/>
    <w:rsid w:val="00D264B5"/>
    <w:rsid w:val="00D316DF"/>
    <w:rsid w:val="00D40246"/>
    <w:rsid w:val="00D51A02"/>
    <w:rsid w:val="00D52DED"/>
    <w:rsid w:val="00D569F6"/>
    <w:rsid w:val="00D63593"/>
    <w:rsid w:val="00D66ADE"/>
    <w:rsid w:val="00D76F2F"/>
    <w:rsid w:val="00D77EEF"/>
    <w:rsid w:val="00D81F1D"/>
    <w:rsid w:val="00D86535"/>
    <w:rsid w:val="00D92BAD"/>
    <w:rsid w:val="00DA63DD"/>
    <w:rsid w:val="00DB216C"/>
    <w:rsid w:val="00DC6705"/>
    <w:rsid w:val="00DD3B20"/>
    <w:rsid w:val="00DD3C98"/>
    <w:rsid w:val="00DD5058"/>
    <w:rsid w:val="00DE16A4"/>
    <w:rsid w:val="00DE6CD1"/>
    <w:rsid w:val="00DF321B"/>
    <w:rsid w:val="00DF6EBE"/>
    <w:rsid w:val="00E02E0D"/>
    <w:rsid w:val="00E10DB6"/>
    <w:rsid w:val="00E11B02"/>
    <w:rsid w:val="00E2772D"/>
    <w:rsid w:val="00E31561"/>
    <w:rsid w:val="00E32A11"/>
    <w:rsid w:val="00E43392"/>
    <w:rsid w:val="00E57AEC"/>
    <w:rsid w:val="00E64B0D"/>
    <w:rsid w:val="00E66681"/>
    <w:rsid w:val="00E71EB0"/>
    <w:rsid w:val="00E847CB"/>
    <w:rsid w:val="00E855D0"/>
    <w:rsid w:val="00E87B34"/>
    <w:rsid w:val="00E958E1"/>
    <w:rsid w:val="00EA206E"/>
    <w:rsid w:val="00EB0160"/>
    <w:rsid w:val="00EB7659"/>
    <w:rsid w:val="00EB788F"/>
    <w:rsid w:val="00EC70FF"/>
    <w:rsid w:val="00EE014F"/>
    <w:rsid w:val="00EE3D36"/>
    <w:rsid w:val="00EE5BD4"/>
    <w:rsid w:val="00EF3259"/>
    <w:rsid w:val="00EF3B41"/>
    <w:rsid w:val="00F11C22"/>
    <w:rsid w:val="00F1745B"/>
    <w:rsid w:val="00F205BB"/>
    <w:rsid w:val="00F20C7C"/>
    <w:rsid w:val="00F34147"/>
    <w:rsid w:val="00F46438"/>
    <w:rsid w:val="00F5204B"/>
    <w:rsid w:val="00F56AB2"/>
    <w:rsid w:val="00F65048"/>
    <w:rsid w:val="00F65A35"/>
    <w:rsid w:val="00F72FC1"/>
    <w:rsid w:val="00F74298"/>
    <w:rsid w:val="00F811D1"/>
    <w:rsid w:val="00F82A1D"/>
    <w:rsid w:val="00F8491C"/>
    <w:rsid w:val="00F87AF4"/>
    <w:rsid w:val="00F917F3"/>
    <w:rsid w:val="00F91A57"/>
    <w:rsid w:val="00F92DEE"/>
    <w:rsid w:val="00FA3753"/>
    <w:rsid w:val="00FC5A1A"/>
    <w:rsid w:val="00FD2421"/>
    <w:rsid w:val="00FE10A1"/>
    <w:rsid w:val="00FF216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751665"/>
  <w14:defaultImageDpi w14:val="300"/>
  <w15:docId w15:val="{98DFFE89-EBBA-45AB-A264-00044E5DC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uiPriority="45"/>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3FA3"/>
    <w:pPr>
      <w:tabs>
        <w:tab w:val="center" w:pos="4252"/>
        <w:tab w:val="right" w:pos="8504"/>
      </w:tabs>
    </w:pPr>
  </w:style>
  <w:style w:type="character" w:customStyle="1" w:styleId="EncabezadoCar">
    <w:name w:val="Encabezado Car"/>
    <w:basedOn w:val="Fuentedeprrafopredeter"/>
    <w:link w:val="Encabezado"/>
    <w:uiPriority w:val="99"/>
    <w:rsid w:val="00733FA3"/>
  </w:style>
  <w:style w:type="paragraph" w:styleId="Piedepgina">
    <w:name w:val="footer"/>
    <w:basedOn w:val="Normal"/>
    <w:link w:val="PiedepginaCar"/>
    <w:uiPriority w:val="99"/>
    <w:unhideWhenUsed/>
    <w:rsid w:val="00733FA3"/>
    <w:pPr>
      <w:tabs>
        <w:tab w:val="center" w:pos="4252"/>
        <w:tab w:val="right" w:pos="8504"/>
      </w:tabs>
    </w:pPr>
  </w:style>
  <w:style w:type="character" w:customStyle="1" w:styleId="PiedepginaCar">
    <w:name w:val="Pie de página Car"/>
    <w:basedOn w:val="Fuentedeprrafopredeter"/>
    <w:link w:val="Piedepgina"/>
    <w:uiPriority w:val="99"/>
    <w:rsid w:val="00733FA3"/>
  </w:style>
  <w:style w:type="paragraph" w:styleId="Textodeglobo">
    <w:name w:val="Balloon Text"/>
    <w:basedOn w:val="Normal"/>
    <w:link w:val="TextodegloboCar"/>
    <w:uiPriority w:val="99"/>
    <w:semiHidden/>
    <w:unhideWhenUsed/>
    <w:rsid w:val="00733F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33FA3"/>
    <w:rPr>
      <w:rFonts w:ascii="Lucida Grande" w:hAnsi="Lucida Grande" w:cs="Lucida Grande"/>
      <w:sz w:val="18"/>
      <w:szCs w:val="18"/>
    </w:rPr>
  </w:style>
  <w:style w:type="paragraph" w:styleId="Prrafodelista">
    <w:name w:val="List Paragraph"/>
    <w:basedOn w:val="Normal"/>
    <w:uiPriority w:val="34"/>
    <w:qFormat/>
    <w:rsid w:val="006D7B8C"/>
    <w:pPr>
      <w:ind w:left="720"/>
      <w:contextualSpacing/>
    </w:pPr>
  </w:style>
  <w:style w:type="table" w:styleId="Tablaconcuadrcula">
    <w:name w:val="Table Grid"/>
    <w:basedOn w:val="Tablanormal"/>
    <w:uiPriority w:val="59"/>
    <w:rsid w:val="006D7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8612D"/>
    <w:rPr>
      <w:color w:val="0000FF" w:themeColor="hyperlink"/>
      <w:u w:val="single"/>
    </w:rPr>
  </w:style>
  <w:style w:type="character" w:styleId="Hipervnculovisitado">
    <w:name w:val="FollowedHyperlink"/>
    <w:basedOn w:val="Fuentedeprrafopredeter"/>
    <w:uiPriority w:val="99"/>
    <w:semiHidden/>
    <w:unhideWhenUsed/>
    <w:rsid w:val="00A17FD9"/>
    <w:rPr>
      <w:color w:val="800080" w:themeColor="followedHyperlink"/>
      <w:u w:val="single"/>
    </w:rPr>
  </w:style>
  <w:style w:type="paragraph" w:customStyle="1" w:styleId="t1">
    <w:name w:val="t1"/>
    <w:basedOn w:val="Normal"/>
    <w:rsid w:val="00751648"/>
    <w:pPr>
      <w:widowControl w:val="0"/>
      <w:spacing w:line="240" w:lineRule="atLeast"/>
    </w:pPr>
    <w:rPr>
      <w:rFonts w:ascii="Times New Roman" w:eastAsia="Times New Roman" w:hAnsi="Times New Roman" w:cs="Times New Roman"/>
      <w:snapToGrid w:val="0"/>
      <w:szCs w:val="20"/>
      <w:lang w:val="es-ES"/>
    </w:rPr>
  </w:style>
  <w:style w:type="paragraph" w:customStyle="1" w:styleId="p3">
    <w:name w:val="p3"/>
    <w:basedOn w:val="Normal"/>
    <w:rsid w:val="00751648"/>
    <w:pPr>
      <w:widowControl w:val="0"/>
      <w:tabs>
        <w:tab w:val="left" w:pos="1380"/>
      </w:tabs>
      <w:spacing w:line="240" w:lineRule="atLeast"/>
    </w:pPr>
    <w:rPr>
      <w:rFonts w:ascii="Times New Roman" w:eastAsia="Times New Roman" w:hAnsi="Times New Roman" w:cs="Times New Roman"/>
      <w:snapToGrid w:val="0"/>
      <w:szCs w:val="20"/>
      <w:lang w:val="es-ES"/>
    </w:rPr>
  </w:style>
  <w:style w:type="paragraph" w:customStyle="1" w:styleId="p4">
    <w:name w:val="p4"/>
    <w:basedOn w:val="Normal"/>
    <w:rsid w:val="00751648"/>
    <w:pPr>
      <w:widowControl w:val="0"/>
      <w:tabs>
        <w:tab w:val="left" w:pos="240"/>
      </w:tabs>
      <w:spacing w:line="240" w:lineRule="atLeast"/>
      <w:ind w:left="1152" w:hanging="288"/>
    </w:pPr>
    <w:rPr>
      <w:rFonts w:ascii="Times New Roman" w:eastAsia="Times New Roman" w:hAnsi="Times New Roman" w:cs="Times New Roman"/>
      <w:snapToGrid w:val="0"/>
      <w:szCs w:val="20"/>
      <w:lang w:val="es-ES"/>
    </w:rPr>
  </w:style>
  <w:style w:type="paragraph" w:customStyle="1" w:styleId="p6">
    <w:name w:val="p6"/>
    <w:basedOn w:val="Normal"/>
    <w:rsid w:val="00751648"/>
    <w:pPr>
      <w:widowControl w:val="0"/>
      <w:spacing w:line="240" w:lineRule="atLeast"/>
      <w:ind w:left="1152" w:hanging="288"/>
    </w:pPr>
    <w:rPr>
      <w:rFonts w:ascii="Times New Roman" w:eastAsia="Times New Roman" w:hAnsi="Times New Roman" w:cs="Times New Roman"/>
      <w:snapToGrid w:val="0"/>
      <w:szCs w:val="20"/>
      <w:lang w:val="es-ES"/>
    </w:rPr>
  </w:style>
  <w:style w:type="paragraph" w:customStyle="1" w:styleId="p7">
    <w:name w:val="p7"/>
    <w:basedOn w:val="Normal"/>
    <w:rsid w:val="00751648"/>
    <w:pPr>
      <w:widowControl w:val="0"/>
      <w:spacing w:line="240" w:lineRule="atLeast"/>
      <w:ind w:left="1200"/>
    </w:pPr>
    <w:rPr>
      <w:rFonts w:ascii="Times New Roman" w:eastAsia="Times New Roman" w:hAnsi="Times New Roman" w:cs="Times New Roman"/>
      <w:snapToGrid w:val="0"/>
      <w:szCs w:val="20"/>
      <w:lang w:val="es-ES"/>
    </w:rPr>
  </w:style>
  <w:style w:type="paragraph" w:styleId="Fecha">
    <w:name w:val="Date"/>
    <w:basedOn w:val="Normal"/>
    <w:next w:val="Normal"/>
    <w:link w:val="FechaCar"/>
    <w:rsid w:val="00B263ED"/>
    <w:pPr>
      <w:spacing w:after="260" w:line="220" w:lineRule="atLeast"/>
      <w:ind w:left="835" w:right="-360"/>
    </w:pPr>
    <w:rPr>
      <w:rFonts w:ascii="Times New Roman" w:eastAsia="Times New Roman" w:hAnsi="Times New Roman" w:cs="Times New Roman"/>
      <w:sz w:val="20"/>
      <w:szCs w:val="20"/>
      <w:lang w:val="en-US"/>
    </w:rPr>
  </w:style>
  <w:style w:type="character" w:customStyle="1" w:styleId="FechaCar">
    <w:name w:val="Fecha Car"/>
    <w:basedOn w:val="Fuentedeprrafopredeter"/>
    <w:link w:val="Fecha"/>
    <w:rsid w:val="00B263ED"/>
    <w:rPr>
      <w:rFonts w:ascii="Times New Roman" w:eastAsia="Times New Roman" w:hAnsi="Times New Roman" w:cs="Times New Roman"/>
      <w:sz w:val="20"/>
      <w:szCs w:val="20"/>
      <w:lang w:val="en-US"/>
    </w:rPr>
  </w:style>
  <w:style w:type="paragraph" w:customStyle="1" w:styleId="InsideAddress">
    <w:name w:val="Inside Address"/>
    <w:basedOn w:val="Normal"/>
    <w:rsid w:val="00B263ED"/>
    <w:pPr>
      <w:ind w:left="835" w:right="-360"/>
    </w:pPr>
    <w:rPr>
      <w:rFonts w:ascii="Times New Roman" w:eastAsia="Times New Roman" w:hAnsi="Times New Roman" w:cs="Times New Roman"/>
      <w:sz w:val="20"/>
      <w:szCs w:val="20"/>
      <w:lang w:val="en-US"/>
    </w:rPr>
  </w:style>
  <w:style w:type="paragraph" w:customStyle="1" w:styleId="CcList">
    <w:name w:val="Cc List"/>
    <w:basedOn w:val="Normal"/>
    <w:rsid w:val="00B263ED"/>
    <w:pPr>
      <w:keepLines/>
      <w:ind w:left="1195" w:right="-360" w:hanging="360"/>
    </w:pPr>
    <w:rPr>
      <w:rFonts w:ascii="Times New Roman" w:eastAsia="Times New Roman" w:hAnsi="Times New Roman" w:cs="Times New Roman"/>
      <w:sz w:val="20"/>
      <w:szCs w:val="20"/>
      <w:lang w:val="en-US"/>
    </w:rPr>
  </w:style>
  <w:style w:type="paragraph" w:styleId="Textoindependiente2">
    <w:name w:val="Body Text 2"/>
    <w:basedOn w:val="Normal"/>
    <w:link w:val="Textoindependiente2Car"/>
    <w:rsid w:val="00B263ED"/>
    <w:pPr>
      <w:spacing w:line="360" w:lineRule="auto"/>
      <w:jc w:val="both"/>
    </w:pPr>
    <w:rPr>
      <w:rFonts w:ascii="Arial" w:eastAsia="Times New Roman" w:hAnsi="Arial" w:cs="Times New Roman"/>
      <w:sz w:val="22"/>
      <w:szCs w:val="20"/>
    </w:rPr>
  </w:style>
  <w:style w:type="character" w:customStyle="1" w:styleId="Textoindependiente2Car">
    <w:name w:val="Texto independiente 2 Car"/>
    <w:basedOn w:val="Fuentedeprrafopredeter"/>
    <w:link w:val="Textoindependiente2"/>
    <w:rsid w:val="00B263ED"/>
    <w:rPr>
      <w:rFonts w:ascii="Arial" w:eastAsia="Times New Roman" w:hAnsi="Arial" w:cs="Times New Roman"/>
      <w:sz w:val="22"/>
      <w:szCs w:val="20"/>
    </w:rPr>
  </w:style>
  <w:style w:type="paragraph" w:styleId="Listaconvietas">
    <w:name w:val="List Bullet"/>
    <w:basedOn w:val="Normal"/>
    <w:rsid w:val="00B263ED"/>
    <w:pPr>
      <w:numPr>
        <w:numId w:val="2"/>
      </w:numPr>
      <w:contextualSpacing/>
    </w:pPr>
    <w:rPr>
      <w:rFonts w:ascii="Times New Roman" w:eastAsia="Times New Roman" w:hAnsi="Times New Roman" w:cs="Times New Roman"/>
      <w:sz w:val="20"/>
      <w:szCs w:val="20"/>
      <w:lang w:val="es-ES"/>
    </w:rPr>
  </w:style>
  <w:style w:type="paragraph" w:styleId="NormalWeb">
    <w:name w:val="Normal (Web)"/>
    <w:basedOn w:val="Normal"/>
    <w:uiPriority w:val="99"/>
    <w:unhideWhenUsed/>
    <w:rsid w:val="00B263ED"/>
    <w:rPr>
      <w:rFonts w:ascii="Times New Roman" w:eastAsiaTheme="minorHAnsi" w:hAnsi="Times New Roman" w:cs="Times New Roman"/>
      <w:lang w:val="es-ES"/>
    </w:rPr>
  </w:style>
  <w:style w:type="paragraph" w:styleId="Textoindependiente">
    <w:name w:val="Body Text"/>
    <w:basedOn w:val="Normal"/>
    <w:link w:val="TextoindependienteCar"/>
    <w:uiPriority w:val="99"/>
    <w:unhideWhenUsed/>
    <w:rsid w:val="00B263ED"/>
    <w:pPr>
      <w:spacing w:after="120"/>
    </w:pPr>
    <w:rPr>
      <w:rFonts w:ascii="Cambria" w:eastAsia="Times New Roman" w:hAnsi="Cambria" w:cs="Times New Roman"/>
    </w:rPr>
  </w:style>
  <w:style w:type="character" w:customStyle="1" w:styleId="TextoindependienteCar">
    <w:name w:val="Texto independiente Car"/>
    <w:basedOn w:val="Fuentedeprrafopredeter"/>
    <w:link w:val="Textoindependiente"/>
    <w:uiPriority w:val="99"/>
    <w:rsid w:val="00B263ED"/>
    <w:rPr>
      <w:rFonts w:ascii="Cambria" w:eastAsia="Times New Roman" w:hAnsi="Cambria" w:cs="Times New Roman"/>
    </w:rPr>
  </w:style>
  <w:style w:type="paragraph" w:customStyle="1" w:styleId="Default">
    <w:name w:val="Default"/>
    <w:rsid w:val="00B263ED"/>
    <w:pPr>
      <w:autoSpaceDE w:val="0"/>
      <w:autoSpaceDN w:val="0"/>
      <w:adjustRightInd w:val="0"/>
    </w:pPr>
    <w:rPr>
      <w:rFonts w:ascii="Arial" w:eastAsia="Calibri" w:hAnsi="Arial" w:cs="Arial"/>
      <w:color w:val="000000"/>
      <w:lang w:val="es-CO" w:eastAsia="es-CO"/>
    </w:rPr>
  </w:style>
  <w:style w:type="table" w:styleId="Tablanormal5">
    <w:name w:val="Plain Table 5"/>
    <w:basedOn w:val="Tablanormal"/>
    <w:uiPriority w:val="45"/>
    <w:rsid w:val="00B263ED"/>
    <w:rPr>
      <w:rFonts w:eastAsiaTheme="minorHAnsi"/>
      <w:sz w:val="22"/>
      <w:szCs w:val="22"/>
      <w:lang w:val="es-CO"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nfasis4">
    <w:name w:val="Grid Table 3 Accent 4"/>
    <w:basedOn w:val="Tablanormal"/>
    <w:uiPriority w:val="48"/>
    <w:rsid w:val="00B263ED"/>
    <w:rPr>
      <w:rFonts w:eastAsiaTheme="minorHAnsi"/>
      <w:sz w:val="22"/>
      <w:szCs w:val="22"/>
      <w:lang w:val="es-CO"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Cuadrculadetablaclara">
    <w:name w:val="Grid Table Light"/>
    <w:basedOn w:val="Tablanormal"/>
    <w:uiPriority w:val="40"/>
    <w:rsid w:val="00B263ED"/>
    <w:rPr>
      <w:rFonts w:eastAsiaTheme="minorHAnsi"/>
      <w:sz w:val="22"/>
      <w:szCs w:val="22"/>
      <w:lang w:val="es-CO"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comentario">
    <w:name w:val="annotation text"/>
    <w:basedOn w:val="Normal"/>
    <w:link w:val="TextocomentarioCar"/>
    <w:uiPriority w:val="99"/>
    <w:semiHidden/>
    <w:unhideWhenUsed/>
    <w:rsid w:val="00B263ED"/>
    <w:rPr>
      <w:sz w:val="20"/>
      <w:szCs w:val="20"/>
    </w:rPr>
  </w:style>
  <w:style w:type="character" w:customStyle="1" w:styleId="TextocomentarioCar">
    <w:name w:val="Texto comentario Car"/>
    <w:basedOn w:val="Fuentedeprrafopredeter"/>
    <w:link w:val="Textocomentario"/>
    <w:uiPriority w:val="99"/>
    <w:semiHidden/>
    <w:rsid w:val="00B263ED"/>
    <w:rPr>
      <w:sz w:val="20"/>
      <w:szCs w:val="20"/>
    </w:rPr>
  </w:style>
  <w:style w:type="character" w:styleId="Refdecomentario">
    <w:name w:val="annotation reference"/>
    <w:basedOn w:val="Fuentedeprrafopredeter"/>
    <w:uiPriority w:val="99"/>
    <w:semiHidden/>
    <w:unhideWhenUsed/>
    <w:rsid w:val="00B263ED"/>
    <w:rPr>
      <w:sz w:val="16"/>
      <w:szCs w:val="16"/>
    </w:rPr>
  </w:style>
  <w:style w:type="paragraph" w:customStyle="1" w:styleId="small">
    <w:name w:val="small"/>
    <w:basedOn w:val="Normal"/>
    <w:rsid w:val="00B263ED"/>
    <w:pPr>
      <w:spacing w:before="100" w:beforeAutospacing="1" w:after="100" w:afterAutospacing="1"/>
    </w:pPr>
    <w:rPr>
      <w:rFonts w:ascii="Times New Roman" w:eastAsia="Times New Roman" w:hAnsi="Times New Roman" w:cs="Times New Roman"/>
      <w:lang w:val="es-CO" w:eastAsia="es-CO"/>
    </w:rPr>
  </w:style>
  <w:style w:type="paragraph" w:styleId="Sinespaciado">
    <w:name w:val="No Spacing"/>
    <w:link w:val="SinespaciadoCar"/>
    <w:uiPriority w:val="1"/>
    <w:qFormat/>
    <w:rsid w:val="00925E5B"/>
    <w:rPr>
      <w:sz w:val="22"/>
      <w:szCs w:val="22"/>
      <w:lang w:val="es-CO" w:eastAsia="es-CO"/>
    </w:rPr>
  </w:style>
  <w:style w:type="character" w:customStyle="1" w:styleId="SinespaciadoCar">
    <w:name w:val="Sin espaciado Car"/>
    <w:basedOn w:val="Fuentedeprrafopredeter"/>
    <w:link w:val="Sinespaciado"/>
    <w:uiPriority w:val="1"/>
    <w:rsid w:val="00925E5B"/>
    <w:rPr>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797284">
      <w:bodyDiv w:val="1"/>
      <w:marLeft w:val="0"/>
      <w:marRight w:val="0"/>
      <w:marTop w:val="0"/>
      <w:marBottom w:val="0"/>
      <w:divBdr>
        <w:top w:val="none" w:sz="0" w:space="0" w:color="auto"/>
        <w:left w:val="none" w:sz="0" w:space="0" w:color="auto"/>
        <w:bottom w:val="none" w:sz="0" w:space="0" w:color="auto"/>
        <w:right w:val="none" w:sz="0" w:space="0" w:color="auto"/>
      </w:divBdr>
    </w:div>
    <w:div w:id="1381368818">
      <w:bodyDiv w:val="1"/>
      <w:marLeft w:val="0"/>
      <w:marRight w:val="0"/>
      <w:marTop w:val="0"/>
      <w:marBottom w:val="0"/>
      <w:divBdr>
        <w:top w:val="none" w:sz="0" w:space="0" w:color="auto"/>
        <w:left w:val="none" w:sz="0" w:space="0" w:color="auto"/>
        <w:bottom w:val="none" w:sz="0" w:space="0" w:color="auto"/>
        <w:right w:val="none" w:sz="0" w:space="0" w:color="auto"/>
      </w:divBdr>
    </w:div>
    <w:div w:id="1805780614">
      <w:bodyDiv w:val="1"/>
      <w:marLeft w:val="0"/>
      <w:marRight w:val="0"/>
      <w:marTop w:val="0"/>
      <w:marBottom w:val="0"/>
      <w:divBdr>
        <w:top w:val="none" w:sz="0" w:space="0" w:color="auto"/>
        <w:left w:val="none" w:sz="0" w:space="0" w:color="auto"/>
        <w:bottom w:val="none" w:sz="0" w:space="0" w:color="auto"/>
        <w:right w:val="none" w:sz="0" w:space="0" w:color="auto"/>
      </w:divBdr>
      <w:divsChild>
        <w:div w:id="160968840">
          <w:marLeft w:val="0"/>
          <w:marRight w:val="0"/>
          <w:marTop w:val="0"/>
          <w:marBottom w:val="0"/>
          <w:divBdr>
            <w:top w:val="none" w:sz="0" w:space="0" w:color="auto"/>
            <w:left w:val="none" w:sz="0" w:space="0" w:color="auto"/>
            <w:bottom w:val="none" w:sz="0" w:space="0" w:color="auto"/>
            <w:right w:val="none" w:sz="0" w:space="0" w:color="auto"/>
          </w:divBdr>
          <w:divsChild>
            <w:div w:id="1042752778">
              <w:marLeft w:val="0"/>
              <w:marRight w:val="0"/>
              <w:marTop w:val="0"/>
              <w:marBottom w:val="0"/>
              <w:divBdr>
                <w:top w:val="none" w:sz="0" w:space="0" w:color="auto"/>
                <w:left w:val="none" w:sz="0" w:space="0" w:color="auto"/>
                <w:bottom w:val="none" w:sz="0" w:space="0" w:color="auto"/>
                <w:right w:val="none" w:sz="0" w:space="0" w:color="auto"/>
              </w:divBdr>
              <w:divsChild>
                <w:div w:id="746464584">
                  <w:marLeft w:val="0"/>
                  <w:marRight w:val="0"/>
                  <w:marTop w:val="0"/>
                  <w:marBottom w:val="0"/>
                  <w:divBdr>
                    <w:top w:val="none" w:sz="0" w:space="0" w:color="auto"/>
                    <w:left w:val="none" w:sz="0" w:space="0" w:color="auto"/>
                    <w:bottom w:val="none" w:sz="0" w:space="0" w:color="auto"/>
                    <w:right w:val="none" w:sz="0" w:space="0" w:color="auto"/>
                  </w:divBdr>
                  <w:divsChild>
                    <w:div w:id="2125229895">
                      <w:marLeft w:val="0"/>
                      <w:marRight w:val="0"/>
                      <w:marTop w:val="45"/>
                      <w:marBottom w:val="0"/>
                      <w:divBdr>
                        <w:top w:val="none" w:sz="0" w:space="0" w:color="auto"/>
                        <w:left w:val="none" w:sz="0" w:space="0" w:color="auto"/>
                        <w:bottom w:val="none" w:sz="0" w:space="0" w:color="auto"/>
                        <w:right w:val="none" w:sz="0" w:space="0" w:color="auto"/>
                      </w:divBdr>
                      <w:divsChild>
                        <w:div w:id="86387385">
                          <w:marLeft w:val="0"/>
                          <w:marRight w:val="0"/>
                          <w:marTop w:val="0"/>
                          <w:marBottom w:val="0"/>
                          <w:divBdr>
                            <w:top w:val="none" w:sz="0" w:space="0" w:color="auto"/>
                            <w:left w:val="none" w:sz="0" w:space="0" w:color="auto"/>
                            <w:bottom w:val="none" w:sz="0" w:space="0" w:color="auto"/>
                            <w:right w:val="none" w:sz="0" w:space="0" w:color="auto"/>
                          </w:divBdr>
                          <w:divsChild>
                            <w:div w:id="2098744465">
                              <w:marLeft w:val="10530"/>
                              <w:marRight w:val="0"/>
                              <w:marTop w:val="0"/>
                              <w:marBottom w:val="0"/>
                              <w:divBdr>
                                <w:top w:val="none" w:sz="0" w:space="0" w:color="auto"/>
                                <w:left w:val="none" w:sz="0" w:space="0" w:color="auto"/>
                                <w:bottom w:val="none" w:sz="0" w:space="0" w:color="auto"/>
                                <w:right w:val="none" w:sz="0" w:space="0" w:color="auto"/>
                              </w:divBdr>
                              <w:divsChild>
                                <w:div w:id="1395742679">
                                  <w:marLeft w:val="0"/>
                                  <w:marRight w:val="0"/>
                                  <w:marTop w:val="0"/>
                                  <w:marBottom w:val="0"/>
                                  <w:divBdr>
                                    <w:top w:val="none" w:sz="0" w:space="0" w:color="auto"/>
                                    <w:left w:val="none" w:sz="0" w:space="0" w:color="auto"/>
                                    <w:bottom w:val="none" w:sz="0" w:space="0" w:color="auto"/>
                                    <w:right w:val="none" w:sz="0" w:space="0" w:color="auto"/>
                                  </w:divBdr>
                                  <w:divsChild>
                                    <w:div w:id="78405904">
                                      <w:marLeft w:val="0"/>
                                      <w:marRight w:val="0"/>
                                      <w:marTop w:val="0"/>
                                      <w:marBottom w:val="345"/>
                                      <w:divBdr>
                                        <w:top w:val="none" w:sz="0" w:space="0" w:color="auto"/>
                                        <w:left w:val="none" w:sz="0" w:space="0" w:color="auto"/>
                                        <w:bottom w:val="none" w:sz="0" w:space="0" w:color="auto"/>
                                        <w:right w:val="none" w:sz="0" w:space="0" w:color="auto"/>
                                      </w:divBdr>
                                      <w:divsChild>
                                        <w:div w:id="603658418">
                                          <w:marLeft w:val="0"/>
                                          <w:marRight w:val="0"/>
                                          <w:marTop w:val="0"/>
                                          <w:marBottom w:val="0"/>
                                          <w:divBdr>
                                            <w:top w:val="none" w:sz="0" w:space="0" w:color="auto"/>
                                            <w:left w:val="none" w:sz="0" w:space="0" w:color="auto"/>
                                            <w:bottom w:val="none" w:sz="0" w:space="0" w:color="auto"/>
                                            <w:right w:val="none" w:sz="0" w:space="0" w:color="auto"/>
                                          </w:divBdr>
                                          <w:divsChild>
                                            <w:div w:id="1212036524">
                                              <w:marLeft w:val="0"/>
                                              <w:marRight w:val="0"/>
                                              <w:marTop w:val="0"/>
                                              <w:marBottom w:val="0"/>
                                              <w:divBdr>
                                                <w:top w:val="none" w:sz="0" w:space="0" w:color="auto"/>
                                                <w:left w:val="none" w:sz="0" w:space="0" w:color="auto"/>
                                                <w:bottom w:val="none" w:sz="0" w:space="0" w:color="auto"/>
                                                <w:right w:val="none" w:sz="0" w:space="0" w:color="auto"/>
                                              </w:divBdr>
                                              <w:divsChild>
                                                <w:div w:id="933441194">
                                                  <w:marLeft w:val="0"/>
                                                  <w:marRight w:val="0"/>
                                                  <w:marTop w:val="0"/>
                                                  <w:marBottom w:val="0"/>
                                                  <w:divBdr>
                                                    <w:top w:val="none" w:sz="0" w:space="0" w:color="auto"/>
                                                    <w:left w:val="none" w:sz="0" w:space="0" w:color="auto"/>
                                                    <w:bottom w:val="none" w:sz="0" w:space="0" w:color="auto"/>
                                                    <w:right w:val="none" w:sz="0" w:space="0" w:color="auto"/>
                                                  </w:divBdr>
                                                  <w:divsChild>
                                                    <w:div w:id="1254508540">
                                                      <w:marLeft w:val="0"/>
                                                      <w:marRight w:val="0"/>
                                                      <w:marTop w:val="0"/>
                                                      <w:marBottom w:val="0"/>
                                                      <w:divBdr>
                                                        <w:top w:val="none" w:sz="0" w:space="0" w:color="auto"/>
                                                        <w:left w:val="none" w:sz="0" w:space="0" w:color="auto"/>
                                                        <w:bottom w:val="none" w:sz="0" w:space="0" w:color="auto"/>
                                                        <w:right w:val="none" w:sz="0" w:space="0" w:color="auto"/>
                                                      </w:divBdr>
                                                      <w:divsChild>
                                                        <w:div w:id="1345323864">
                                                          <w:marLeft w:val="0"/>
                                                          <w:marRight w:val="0"/>
                                                          <w:marTop w:val="0"/>
                                                          <w:marBottom w:val="0"/>
                                                          <w:divBdr>
                                                            <w:top w:val="none" w:sz="0" w:space="0" w:color="auto"/>
                                                            <w:left w:val="none" w:sz="0" w:space="0" w:color="auto"/>
                                                            <w:bottom w:val="none" w:sz="0" w:space="0" w:color="auto"/>
                                                            <w:right w:val="none" w:sz="0" w:space="0" w:color="auto"/>
                                                          </w:divBdr>
                                                          <w:divsChild>
                                                            <w:div w:id="1054885968">
                                                              <w:marLeft w:val="0"/>
                                                              <w:marRight w:val="0"/>
                                                              <w:marTop w:val="0"/>
                                                              <w:marBottom w:val="0"/>
                                                              <w:divBdr>
                                                                <w:top w:val="none" w:sz="0" w:space="0" w:color="auto"/>
                                                                <w:left w:val="none" w:sz="0" w:space="0" w:color="auto"/>
                                                                <w:bottom w:val="none" w:sz="0" w:space="0" w:color="auto"/>
                                                                <w:right w:val="none" w:sz="0" w:space="0" w:color="auto"/>
                                                              </w:divBdr>
                                                              <w:divsChild>
                                                                <w:div w:id="490215981">
                                                                  <w:marLeft w:val="0"/>
                                                                  <w:marRight w:val="0"/>
                                                                  <w:marTop w:val="0"/>
                                                                  <w:marBottom w:val="0"/>
                                                                  <w:divBdr>
                                                                    <w:top w:val="none" w:sz="0" w:space="0" w:color="auto"/>
                                                                    <w:left w:val="none" w:sz="0" w:space="0" w:color="auto"/>
                                                                    <w:bottom w:val="none" w:sz="0" w:space="0" w:color="auto"/>
                                                                    <w:right w:val="none" w:sz="0" w:space="0" w:color="auto"/>
                                                                  </w:divBdr>
                                                                  <w:divsChild>
                                                                    <w:div w:id="1951816524">
                                                                      <w:marLeft w:val="0"/>
                                                                      <w:marRight w:val="0"/>
                                                                      <w:marTop w:val="0"/>
                                                                      <w:marBottom w:val="0"/>
                                                                      <w:divBdr>
                                                                        <w:top w:val="none" w:sz="0" w:space="0" w:color="auto"/>
                                                                        <w:left w:val="none" w:sz="0" w:space="0" w:color="auto"/>
                                                                        <w:bottom w:val="none" w:sz="0" w:space="0" w:color="auto"/>
                                                                        <w:right w:val="none" w:sz="0" w:space="0" w:color="auto"/>
                                                                      </w:divBdr>
                                                                      <w:divsChild>
                                                                        <w:div w:id="12436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1336563">
      <w:bodyDiv w:val="1"/>
      <w:marLeft w:val="0"/>
      <w:marRight w:val="0"/>
      <w:marTop w:val="0"/>
      <w:marBottom w:val="0"/>
      <w:divBdr>
        <w:top w:val="none" w:sz="0" w:space="0" w:color="auto"/>
        <w:left w:val="none" w:sz="0" w:space="0" w:color="auto"/>
        <w:bottom w:val="none" w:sz="0" w:space="0" w:color="auto"/>
        <w:right w:val="none" w:sz="0" w:space="0" w:color="auto"/>
      </w:divBdr>
    </w:div>
    <w:div w:id="2012416554">
      <w:bodyDiv w:val="1"/>
      <w:marLeft w:val="0"/>
      <w:marRight w:val="0"/>
      <w:marTop w:val="0"/>
      <w:marBottom w:val="0"/>
      <w:divBdr>
        <w:top w:val="none" w:sz="0" w:space="0" w:color="auto"/>
        <w:left w:val="none" w:sz="0" w:space="0" w:color="auto"/>
        <w:bottom w:val="none" w:sz="0" w:space="0" w:color="auto"/>
        <w:right w:val="none" w:sz="0" w:space="0" w:color="auto"/>
      </w:divBdr>
    </w:div>
    <w:div w:id="2109429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conceptostoxicologicos@ins.gov.co" TargetMode="Externa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constrictor-v1/lineas-de-accion/ons/SiteAssets/Paginas/publicaciones/6to%20informe%20ON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cid:image007.jpg@01D19FAE.7AFC8370" TargetMode="Externa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es.wikipedia.org/wiki/Fondo_de_Poblaci%C3%B3n_de_las_Naciones_Unida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12EC15D5410CB46A090034EC69787DD" ma:contentTypeVersion="0" ma:contentTypeDescription="Crear nuevo documento." ma:contentTypeScope="" ma:versionID="a50f60c6f498cb35f6191877321cbb29">
  <xsd:schema xmlns:xsd="http://www.w3.org/2001/XMLSchema" xmlns:xs="http://www.w3.org/2001/XMLSchema" xmlns:p="http://schemas.microsoft.com/office/2006/metadata/properties" xmlns:ns2="a5d3c5f6-db87-4a12-b16a-735d3d901f44" targetNamespace="http://schemas.microsoft.com/office/2006/metadata/properties" ma:root="true" ma:fieldsID="35a383e421cce0ea2116db211baaa537" ns2:_="">
    <xsd:import namespace="a5d3c5f6-db87-4a12-b16a-735d3d901f4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3c5f6-db87-4a12-b16a-735d3d901f44"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5d3c5f6-db87-4a12-b16a-735d3d901f44">HWYQJDHH7RAV-177788271-6</_dlc_DocId>
    <_dlc_DocIdUrl xmlns="a5d3c5f6-db87-4a12-b16a-735d3d901f44">
      <Url>http://participacion.ins.gov.co/rendicuentas/_layouts/15/DocIdRedir.aspx?ID=HWYQJDHH7RAV-177788271-6</Url>
      <Description>HWYQJDHH7RAV-177788271-6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2947CB0-AD0A-499C-9643-525CF8E17013}"/>
</file>

<file path=customXml/itemProps2.xml><?xml version="1.0" encoding="utf-8"?>
<ds:datastoreItem xmlns:ds="http://schemas.openxmlformats.org/officeDocument/2006/customXml" ds:itemID="{CBB38288-EEC1-4176-AE17-8BEF7F7174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43F350-9D6C-4B33-88A0-42C00F1BD138}">
  <ds:schemaRefs>
    <ds:schemaRef ds:uri="http://schemas.microsoft.com/sharepoint/v3/contenttype/forms"/>
  </ds:schemaRefs>
</ds:datastoreItem>
</file>

<file path=customXml/itemProps4.xml><?xml version="1.0" encoding="utf-8"?>
<ds:datastoreItem xmlns:ds="http://schemas.openxmlformats.org/officeDocument/2006/customXml" ds:itemID="{CF539A73-264C-4B75-B884-C7E4DAF9D0E4}">
  <ds:schemaRefs>
    <ds:schemaRef ds:uri="http://schemas.openxmlformats.org/officeDocument/2006/bibliography"/>
  </ds:schemaRefs>
</ds:datastoreItem>
</file>

<file path=customXml/itemProps5.xml><?xml version="1.0" encoding="utf-8"?>
<ds:datastoreItem xmlns:ds="http://schemas.openxmlformats.org/officeDocument/2006/customXml" ds:itemID="{FCF85107-BE54-4393-9865-7C8EB37388C4}"/>
</file>

<file path=docProps/app.xml><?xml version="1.0" encoding="utf-8"?>
<Properties xmlns="http://schemas.openxmlformats.org/officeDocument/2006/extended-properties" xmlns:vt="http://schemas.openxmlformats.org/officeDocument/2006/docPropsVTypes">
  <Template>Normal</Template>
  <TotalTime>12</TotalTime>
  <Pages>27</Pages>
  <Words>6976</Words>
  <Characters>38374</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agudelo</dc:creator>
  <cp:keywords/>
  <dc:description/>
  <cp:lastModifiedBy>Luis Antonio Ayala Ramirez</cp:lastModifiedBy>
  <cp:revision>3</cp:revision>
  <cp:lastPrinted>2016-04-14T21:00:00Z</cp:lastPrinted>
  <dcterms:created xsi:type="dcterms:W3CDTF">2016-10-04T14:46:00Z</dcterms:created>
  <dcterms:modified xsi:type="dcterms:W3CDTF">2016-10-04T14:58:00Z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0x010100212EC15D5410CB46A090034EC69787DD</vt:lpwstr>
  </property>
  <property fmtid="{D5CDD505-2E9C-101B-9397-08002B2CF9AE}" pid="3" name="_dlc_DocIdItemGuid">
    <vt:lpwstr>60fd6104-bdcd-4b65-a740-58f97748b044</vt:lpwstr>
  </property>
</Properties>
</file>